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F1" w:rsidRPr="00820DF1" w:rsidRDefault="00820DF1" w:rsidP="005C3E8A">
      <w:pPr>
        <w:jc w:val="center"/>
        <w:rPr>
          <w:rFonts w:ascii="黑体" w:eastAsia="黑体" w:hAnsi="黑体" w:cs="宋体"/>
          <w:b/>
          <w:bCs/>
          <w:color w:val="000000"/>
          <w:kern w:val="0"/>
          <w:sz w:val="36"/>
          <w:szCs w:val="44"/>
        </w:rPr>
      </w:pPr>
      <w:r w:rsidRPr="00820DF1">
        <w:rPr>
          <w:rFonts w:ascii="黑体" w:eastAsia="黑体" w:hAnsi="黑体" w:cs="宋体" w:hint="eastAsia"/>
          <w:b/>
          <w:bCs/>
          <w:color w:val="000000"/>
          <w:kern w:val="0"/>
          <w:sz w:val="36"/>
          <w:szCs w:val="44"/>
        </w:rPr>
        <w:t>2022年南京护理学会</w:t>
      </w:r>
      <w:r w:rsidR="006651B4">
        <w:rPr>
          <w:rFonts w:ascii="黑体" w:eastAsia="黑体" w:hAnsi="黑体" w:cs="宋体" w:hint="eastAsia"/>
          <w:b/>
          <w:bCs/>
          <w:color w:val="000000"/>
          <w:kern w:val="0"/>
          <w:sz w:val="36"/>
          <w:szCs w:val="44"/>
        </w:rPr>
        <w:t>精神卫生</w:t>
      </w:r>
      <w:r w:rsidRPr="00820DF1">
        <w:rPr>
          <w:rFonts w:ascii="黑体" w:eastAsia="黑体" w:hAnsi="黑体" w:cs="宋体" w:hint="eastAsia"/>
          <w:b/>
          <w:bCs/>
          <w:color w:val="000000"/>
          <w:kern w:val="0"/>
          <w:sz w:val="36"/>
          <w:szCs w:val="44"/>
        </w:rPr>
        <w:t>专业委员会学术年会</w:t>
      </w:r>
    </w:p>
    <w:p w:rsidR="003251B8" w:rsidRPr="00820DF1" w:rsidRDefault="00820DF1" w:rsidP="005C3E8A">
      <w:pPr>
        <w:jc w:val="center"/>
        <w:rPr>
          <w:rFonts w:ascii="黑体" w:eastAsia="黑体" w:hAnsi="黑体" w:cs="宋体"/>
          <w:b/>
          <w:bCs/>
          <w:color w:val="000000"/>
          <w:kern w:val="0"/>
          <w:sz w:val="40"/>
          <w:szCs w:val="44"/>
        </w:rPr>
      </w:pPr>
      <w:r w:rsidRPr="00820DF1">
        <w:rPr>
          <w:rFonts w:ascii="黑体" w:eastAsia="黑体" w:hAnsi="黑体" w:cs="宋体" w:hint="eastAsia"/>
          <w:b/>
          <w:bCs/>
          <w:color w:val="000000"/>
          <w:kern w:val="0"/>
          <w:sz w:val="36"/>
          <w:szCs w:val="44"/>
        </w:rPr>
        <w:t>录用</w:t>
      </w:r>
      <w:r w:rsidR="00AC44CC" w:rsidRPr="00AC44CC">
        <w:rPr>
          <w:rFonts w:ascii="黑体" w:eastAsia="黑体" w:hAnsi="黑体" w:cs="宋体" w:hint="eastAsia"/>
          <w:b/>
          <w:bCs/>
          <w:color w:val="000000"/>
          <w:kern w:val="0"/>
          <w:sz w:val="36"/>
          <w:szCs w:val="44"/>
        </w:rPr>
        <w:t>论文目录</w:t>
      </w:r>
    </w:p>
    <w:p w:rsidR="00AC44CC" w:rsidRPr="00AC44CC" w:rsidRDefault="00AC44CC">
      <w:pPr>
        <w:rPr>
          <w:rFonts w:asciiTheme="minorEastAsia" w:hAnsiTheme="minorEastAsia"/>
          <w:szCs w:val="21"/>
        </w:rPr>
      </w:pPr>
    </w:p>
    <w:tbl>
      <w:tblPr>
        <w:tblW w:w="10696" w:type="dxa"/>
        <w:jc w:val="center"/>
        <w:tblInd w:w="16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5"/>
        <w:gridCol w:w="6218"/>
        <w:gridCol w:w="1134"/>
        <w:gridCol w:w="2899"/>
      </w:tblGrid>
      <w:tr w:rsidR="00AC44CC" w:rsidRPr="00820DF1" w:rsidTr="00820DF1">
        <w:trPr>
          <w:trHeight w:val="567"/>
          <w:jc w:val="center"/>
        </w:trPr>
        <w:tc>
          <w:tcPr>
            <w:tcW w:w="10696" w:type="dxa"/>
            <w:gridSpan w:val="4"/>
            <w:shd w:val="clear" w:color="auto" w:fill="auto"/>
            <w:noWrap/>
            <w:vAlign w:val="center"/>
            <w:hideMark/>
          </w:tcPr>
          <w:p w:rsidR="00AC44CC" w:rsidRPr="00AC44CC" w:rsidRDefault="00820DF1" w:rsidP="00AC44CC">
            <w:pPr>
              <w:widowControl/>
              <w:jc w:val="center"/>
              <w:rPr>
                <w:rFonts w:asciiTheme="minorEastAsia" w:hAnsiTheme="minorEastAsia" w:cs="宋体"/>
                <w:b/>
                <w:bCs/>
                <w:color w:val="000000"/>
                <w:kern w:val="0"/>
                <w:sz w:val="28"/>
                <w:szCs w:val="21"/>
              </w:rPr>
            </w:pPr>
            <w:r w:rsidRPr="00820DF1">
              <w:rPr>
                <w:rFonts w:asciiTheme="minorEastAsia" w:hAnsiTheme="minorEastAsia" w:cs="宋体" w:hint="eastAsia"/>
                <w:b/>
                <w:bCs/>
                <w:color w:val="000000"/>
                <w:kern w:val="0"/>
                <w:sz w:val="28"/>
                <w:szCs w:val="21"/>
              </w:rPr>
              <w:t>大会交流</w:t>
            </w:r>
          </w:p>
        </w:tc>
      </w:tr>
      <w:tr w:rsidR="00AC44CC" w:rsidRPr="00AC44CC" w:rsidTr="00820DF1">
        <w:trPr>
          <w:trHeight w:val="567"/>
          <w:jc w:val="center"/>
        </w:trPr>
        <w:tc>
          <w:tcPr>
            <w:tcW w:w="445"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序号</w:t>
            </w:r>
          </w:p>
        </w:tc>
        <w:tc>
          <w:tcPr>
            <w:tcW w:w="6218"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文题</w:t>
            </w:r>
          </w:p>
        </w:tc>
        <w:tc>
          <w:tcPr>
            <w:tcW w:w="1134"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第一作者</w:t>
            </w:r>
          </w:p>
        </w:tc>
        <w:tc>
          <w:tcPr>
            <w:tcW w:w="2899"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单位</w:t>
            </w:r>
          </w:p>
        </w:tc>
      </w:tr>
      <w:tr w:rsidR="006651B4" w:rsidRPr="00AC44CC" w:rsidTr="006651B4">
        <w:trPr>
          <w:trHeight w:val="567"/>
          <w:jc w:val="center"/>
        </w:trPr>
        <w:tc>
          <w:tcPr>
            <w:tcW w:w="445" w:type="dxa"/>
            <w:shd w:val="clear" w:color="auto" w:fill="auto"/>
            <w:noWrap/>
            <w:vAlign w:val="center"/>
            <w:hideMark/>
          </w:tcPr>
          <w:p w:rsidR="006651B4" w:rsidRPr="00AC44CC" w:rsidRDefault="006651B4"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w:t>
            </w:r>
          </w:p>
        </w:tc>
        <w:tc>
          <w:tcPr>
            <w:tcW w:w="6218" w:type="dxa"/>
            <w:shd w:val="clear" w:color="auto" w:fill="auto"/>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中医循证护理结合个体化护理干预在老年痴呆病人中的应用效果及对生活质量的影响</w:t>
            </w:r>
          </w:p>
        </w:tc>
        <w:tc>
          <w:tcPr>
            <w:tcW w:w="1134" w:type="dxa"/>
            <w:shd w:val="clear" w:color="auto" w:fill="auto"/>
            <w:vAlign w:val="center"/>
          </w:tcPr>
          <w:p w:rsidR="006651B4" w:rsidRPr="006651B4" w:rsidRDefault="006651B4" w:rsidP="00DC73F5">
            <w:pPr>
              <w:widowControl/>
              <w:jc w:val="center"/>
              <w:rPr>
                <w:rFonts w:ascii="宋体" w:eastAsia="宋体" w:hAnsi="宋体" w:cs="宋体"/>
                <w:kern w:val="0"/>
                <w:sz w:val="22"/>
              </w:rPr>
            </w:pPr>
            <w:r w:rsidRPr="006651B4">
              <w:rPr>
                <w:rFonts w:ascii="宋体" w:eastAsia="宋体" w:hAnsi="宋体" w:cs="宋体" w:hint="eastAsia"/>
                <w:kern w:val="0"/>
                <w:sz w:val="22"/>
              </w:rPr>
              <w:t>黄金鹏</w:t>
            </w:r>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南京市祖堂山精神病院</w:t>
            </w:r>
          </w:p>
        </w:tc>
      </w:tr>
      <w:tr w:rsidR="006651B4" w:rsidRPr="00AC44CC" w:rsidTr="006651B4">
        <w:trPr>
          <w:trHeight w:val="567"/>
          <w:jc w:val="center"/>
        </w:trPr>
        <w:tc>
          <w:tcPr>
            <w:tcW w:w="445" w:type="dxa"/>
            <w:shd w:val="clear" w:color="auto" w:fill="auto"/>
            <w:noWrap/>
            <w:vAlign w:val="center"/>
            <w:hideMark/>
          </w:tcPr>
          <w:p w:rsidR="006651B4" w:rsidRPr="00AC44CC" w:rsidRDefault="006651B4"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w:t>
            </w:r>
          </w:p>
        </w:tc>
        <w:tc>
          <w:tcPr>
            <w:tcW w:w="6218" w:type="dxa"/>
            <w:shd w:val="clear" w:color="auto" w:fill="auto"/>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IKAP模式在综合医院心身医学科抑郁障碍患者非自杀性自伤行为中的应用</w:t>
            </w:r>
          </w:p>
        </w:tc>
        <w:tc>
          <w:tcPr>
            <w:tcW w:w="1134" w:type="dxa"/>
            <w:shd w:val="clear" w:color="auto" w:fill="auto"/>
            <w:noWrap/>
            <w:vAlign w:val="center"/>
          </w:tcPr>
          <w:p w:rsidR="006651B4" w:rsidRPr="006651B4" w:rsidRDefault="006651B4" w:rsidP="00DC73F5">
            <w:pPr>
              <w:widowControl/>
              <w:jc w:val="center"/>
              <w:rPr>
                <w:rFonts w:ascii="宋体" w:eastAsia="宋体" w:hAnsi="宋体" w:cs="宋体"/>
                <w:kern w:val="0"/>
                <w:sz w:val="22"/>
              </w:rPr>
            </w:pPr>
            <w:r w:rsidRPr="006651B4">
              <w:rPr>
                <w:rFonts w:ascii="宋体" w:eastAsia="宋体" w:hAnsi="宋体" w:cs="宋体" w:hint="eastAsia"/>
                <w:kern w:val="0"/>
                <w:sz w:val="22"/>
              </w:rPr>
              <w:t>谭靓靓</w:t>
            </w:r>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中大医院</w:t>
            </w:r>
          </w:p>
        </w:tc>
      </w:tr>
      <w:tr w:rsidR="006651B4" w:rsidRPr="00AC44CC" w:rsidTr="006651B4">
        <w:trPr>
          <w:trHeight w:val="567"/>
          <w:jc w:val="center"/>
        </w:trPr>
        <w:tc>
          <w:tcPr>
            <w:tcW w:w="445" w:type="dxa"/>
            <w:shd w:val="clear" w:color="auto" w:fill="auto"/>
            <w:noWrap/>
            <w:vAlign w:val="center"/>
            <w:hideMark/>
          </w:tcPr>
          <w:p w:rsidR="006651B4" w:rsidRPr="00AC44CC" w:rsidRDefault="006651B4"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不育症患者心理负性情绪发生的危险因素及风险预测模型的构建</w:t>
            </w:r>
          </w:p>
        </w:tc>
        <w:tc>
          <w:tcPr>
            <w:tcW w:w="1134" w:type="dxa"/>
            <w:shd w:val="clear" w:color="auto" w:fill="auto"/>
            <w:noWrap/>
            <w:vAlign w:val="center"/>
          </w:tcPr>
          <w:p w:rsidR="006651B4" w:rsidRPr="006651B4" w:rsidRDefault="006651B4" w:rsidP="00DC73F5">
            <w:pPr>
              <w:widowControl/>
              <w:jc w:val="center"/>
              <w:rPr>
                <w:rFonts w:ascii="宋体" w:eastAsia="宋体" w:hAnsi="宋体" w:cs="宋体"/>
                <w:kern w:val="0"/>
                <w:sz w:val="22"/>
              </w:rPr>
            </w:pPr>
            <w:r w:rsidRPr="006651B4">
              <w:rPr>
                <w:rFonts w:ascii="宋体" w:eastAsia="宋体" w:hAnsi="宋体" w:cs="宋体" w:hint="eastAsia"/>
                <w:kern w:val="0"/>
                <w:sz w:val="22"/>
              </w:rPr>
              <w:t>万</w:t>
            </w:r>
            <w:proofErr w:type="gramStart"/>
            <w:r w:rsidRPr="006651B4">
              <w:rPr>
                <w:rFonts w:ascii="宋体" w:eastAsia="宋体" w:hAnsi="宋体" w:cs="宋体" w:hint="eastAsia"/>
                <w:kern w:val="0"/>
                <w:sz w:val="22"/>
              </w:rPr>
              <w:t>婠</w:t>
            </w:r>
            <w:proofErr w:type="gramEnd"/>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南京鼓楼医院</w:t>
            </w:r>
          </w:p>
        </w:tc>
      </w:tr>
      <w:tr w:rsidR="006651B4" w:rsidRPr="00AC44CC" w:rsidTr="006651B4">
        <w:trPr>
          <w:trHeight w:val="567"/>
          <w:jc w:val="center"/>
        </w:trPr>
        <w:tc>
          <w:tcPr>
            <w:tcW w:w="445" w:type="dxa"/>
            <w:shd w:val="clear" w:color="auto" w:fill="auto"/>
            <w:noWrap/>
            <w:vAlign w:val="center"/>
            <w:hideMark/>
          </w:tcPr>
          <w:p w:rsidR="006651B4" w:rsidRPr="00AC44CC" w:rsidRDefault="006651B4"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团体绘画治疗对女性抑郁症患者情绪的影响研究</w:t>
            </w:r>
          </w:p>
        </w:tc>
        <w:tc>
          <w:tcPr>
            <w:tcW w:w="1134" w:type="dxa"/>
            <w:shd w:val="clear" w:color="auto" w:fill="auto"/>
            <w:vAlign w:val="center"/>
          </w:tcPr>
          <w:p w:rsidR="006651B4" w:rsidRPr="006651B4" w:rsidRDefault="006651B4" w:rsidP="00DC73F5">
            <w:pPr>
              <w:widowControl/>
              <w:jc w:val="center"/>
              <w:rPr>
                <w:rFonts w:ascii="宋体" w:eastAsia="宋体" w:hAnsi="宋体" w:cs="宋体"/>
                <w:kern w:val="0"/>
                <w:sz w:val="22"/>
              </w:rPr>
            </w:pPr>
            <w:proofErr w:type="gramStart"/>
            <w:r w:rsidRPr="006651B4">
              <w:rPr>
                <w:rFonts w:ascii="宋体" w:eastAsia="宋体" w:hAnsi="宋体" w:cs="宋体" w:hint="eastAsia"/>
                <w:kern w:val="0"/>
                <w:sz w:val="22"/>
              </w:rPr>
              <w:t>王琼楠</w:t>
            </w:r>
            <w:proofErr w:type="gramEnd"/>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南京脑科医院</w:t>
            </w:r>
          </w:p>
        </w:tc>
      </w:tr>
      <w:tr w:rsidR="006651B4" w:rsidRPr="00AC44CC" w:rsidTr="006651B4">
        <w:trPr>
          <w:trHeight w:val="567"/>
          <w:jc w:val="center"/>
        </w:trPr>
        <w:tc>
          <w:tcPr>
            <w:tcW w:w="445" w:type="dxa"/>
            <w:shd w:val="clear" w:color="auto" w:fill="auto"/>
            <w:noWrap/>
            <w:vAlign w:val="center"/>
            <w:hideMark/>
          </w:tcPr>
          <w:p w:rsidR="006651B4" w:rsidRPr="00AC44CC" w:rsidRDefault="006651B4"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慢性精神分裂症患者生存质量现状及影响因素分析</w:t>
            </w:r>
          </w:p>
        </w:tc>
        <w:tc>
          <w:tcPr>
            <w:tcW w:w="1134" w:type="dxa"/>
            <w:shd w:val="clear" w:color="auto" w:fill="auto"/>
            <w:noWrap/>
            <w:vAlign w:val="center"/>
          </w:tcPr>
          <w:p w:rsidR="006651B4" w:rsidRPr="006651B4" w:rsidRDefault="006651B4" w:rsidP="00DC73F5">
            <w:pPr>
              <w:widowControl/>
              <w:jc w:val="center"/>
              <w:rPr>
                <w:rFonts w:ascii="华文楷体" w:eastAsia="华文楷体" w:hAnsi="华文楷体" w:cs="宋体"/>
                <w:color w:val="000000"/>
                <w:kern w:val="0"/>
                <w:szCs w:val="21"/>
              </w:rPr>
            </w:pPr>
            <w:r w:rsidRPr="006651B4">
              <w:rPr>
                <w:rFonts w:ascii="华文楷体" w:eastAsia="华文楷体" w:hAnsi="华文楷体" w:cs="宋体" w:hint="eastAsia"/>
                <w:color w:val="000000"/>
                <w:kern w:val="0"/>
                <w:szCs w:val="21"/>
              </w:rPr>
              <w:t>刘富英</w:t>
            </w:r>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南京脑科医院</w:t>
            </w:r>
          </w:p>
        </w:tc>
      </w:tr>
      <w:tr w:rsidR="006651B4" w:rsidRPr="00AC44CC" w:rsidTr="006651B4">
        <w:trPr>
          <w:trHeight w:val="567"/>
          <w:jc w:val="center"/>
        </w:trPr>
        <w:tc>
          <w:tcPr>
            <w:tcW w:w="445" w:type="dxa"/>
            <w:shd w:val="clear" w:color="auto" w:fill="auto"/>
            <w:noWrap/>
            <w:vAlign w:val="center"/>
            <w:hideMark/>
          </w:tcPr>
          <w:p w:rsidR="006651B4" w:rsidRPr="00AC44CC" w:rsidRDefault="006651B4"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中医情志护理对新冠病毒肺炎患者负性情绪的影响研究</w:t>
            </w:r>
          </w:p>
        </w:tc>
        <w:tc>
          <w:tcPr>
            <w:tcW w:w="1134" w:type="dxa"/>
            <w:shd w:val="clear" w:color="auto" w:fill="auto"/>
            <w:vAlign w:val="center"/>
          </w:tcPr>
          <w:p w:rsidR="006651B4" w:rsidRPr="006651B4" w:rsidRDefault="006651B4" w:rsidP="00DC73F5">
            <w:pPr>
              <w:widowControl/>
              <w:jc w:val="center"/>
              <w:rPr>
                <w:rFonts w:ascii="宋体" w:eastAsia="宋体" w:hAnsi="宋体" w:cs="宋体"/>
                <w:kern w:val="0"/>
                <w:sz w:val="22"/>
              </w:rPr>
            </w:pPr>
            <w:r w:rsidRPr="006651B4">
              <w:rPr>
                <w:rFonts w:ascii="宋体" w:eastAsia="宋体" w:hAnsi="宋体" w:cs="宋体" w:hint="eastAsia"/>
                <w:kern w:val="0"/>
                <w:sz w:val="22"/>
              </w:rPr>
              <w:t>邢雪梅</w:t>
            </w:r>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中西医结合医院</w:t>
            </w:r>
          </w:p>
        </w:tc>
      </w:tr>
      <w:tr w:rsidR="006651B4" w:rsidRPr="00AC44CC" w:rsidTr="006651B4">
        <w:trPr>
          <w:trHeight w:val="567"/>
          <w:jc w:val="center"/>
        </w:trPr>
        <w:tc>
          <w:tcPr>
            <w:tcW w:w="445" w:type="dxa"/>
            <w:shd w:val="clear" w:color="auto" w:fill="auto"/>
            <w:noWrap/>
            <w:vAlign w:val="center"/>
            <w:hideMark/>
          </w:tcPr>
          <w:p w:rsidR="006651B4" w:rsidRPr="00AC44CC" w:rsidRDefault="006651B4"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正念减压疗法对精神分裂症康复期病人应对方式及生活质量的影响</w:t>
            </w:r>
          </w:p>
        </w:tc>
        <w:tc>
          <w:tcPr>
            <w:tcW w:w="1134" w:type="dxa"/>
            <w:shd w:val="clear" w:color="auto" w:fill="auto"/>
            <w:noWrap/>
            <w:vAlign w:val="center"/>
          </w:tcPr>
          <w:p w:rsidR="006651B4" w:rsidRPr="006651B4" w:rsidRDefault="006651B4" w:rsidP="00DC73F5">
            <w:pPr>
              <w:widowControl/>
              <w:jc w:val="center"/>
              <w:rPr>
                <w:rFonts w:ascii="宋体" w:eastAsia="宋体" w:hAnsi="宋体" w:cs="宋体"/>
                <w:kern w:val="0"/>
                <w:sz w:val="22"/>
              </w:rPr>
            </w:pPr>
            <w:r w:rsidRPr="006651B4">
              <w:rPr>
                <w:rFonts w:ascii="宋体" w:eastAsia="宋体" w:hAnsi="宋体" w:cs="宋体" w:hint="eastAsia"/>
                <w:kern w:val="0"/>
                <w:sz w:val="22"/>
              </w:rPr>
              <w:t>殷俊</w:t>
            </w:r>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南京市佑安医院</w:t>
            </w:r>
          </w:p>
        </w:tc>
      </w:tr>
      <w:tr w:rsidR="006651B4" w:rsidRPr="00AC44CC" w:rsidTr="006651B4">
        <w:trPr>
          <w:trHeight w:val="567"/>
          <w:jc w:val="center"/>
        </w:trPr>
        <w:tc>
          <w:tcPr>
            <w:tcW w:w="445" w:type="dxa"/>
            <w:shd w:val="clear" w:color="auto" w:fill="auto"/>
            <w:noWrap/>
            <w:vAlign w:val="center"/>
            <w:hideMark/>
          </w:tcPr>
          <w:p w:rsidR="006651B4" w:rsidRPr="00AC44CC" w:rsidRDefault="006651B4"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导师小组制结合案例分析法在急诊</w:t>
            </w:r>
            <w:proofErr w:type="gramStart"/>
            <w:r w:rsidRPr="006651B4">
              <w:rPr>
                <w:rFonts w:ascii="宋体" w:eastAsia="宋体" w:hAnsi="宋体" w:cs="宋体" w:hint="eastAsia"/>
                <w:kern w:val="0"/>
                <w:sz w:val="22"/>
              </w:rPr>
              <w:t>科年轻</w:t>
            </w:r>
            <w:proofErr w:type="gramEnd"/>
            <w:r w:rsidRPr="006651B4">
              <w:rPr>
                <w:rFonts w:ascii="宋体" w:eastAsia="宋体" w:hAnsi="宋体" w:cs="宋体" w:hint="eastAsia"/>
                <w:kern w:val="0"/>
                <w:sz w:val="22"/>
              </w:rPr>
              <w:t>护士综合能力培养中的应用</w:t>
            </w:r>
          </w:p>
        </w:tc>
        <w:tc>
          <w:tcPr>
            <w:tcW w:w="1134" w:type="dxa"/>
            <w:shd w:val="clear" w:color="auto" w:fill="auto"/>
            <w:vAlign w:val="center"/>
          </w:tcPr>
          <w:p w:rsidR="006651B4" w:rsidRPr="006651B4" w:rsidRDefault="006651B4" w:rsidP="00DC73F5">
            <w:pPr>
              <w:widowControl/>
              <w:jc w:val="center"/>
              <w:rPr>
                <w:rFonts w:ascii="宋体" w:eastAsia="宋体" w:hAnsi="宋体" w:cs="宋体"/>
                <w:kern w:val="0"/>
                <w:sz w:val="22"/>
              </w:rPr>
            </w:pPr>
            <w:r w:rsidRPr="006651B4">
              <w:rPr>
                <w:rFonts w:ascii="宋体" w:eastAsia="宋体" w:hAnsi="宋体" w:cs="宋体" w:hint="eastAsia"/>
                <w:kern w:val="0"/>
                <w:sz w:val="22"/>
              </w:rPr>
              <w:t>赵</w:t>
            </w:r>
            <w:proofErr w:type="gramStart"/>
            <w:r w:rsidRPr="006651B4">
              <w:rPr>
                <w:rFonts w:ascii="宋体" w:eastAsia="宋体" w:hAnsi="宋体" w:cs="宋体" w:hint="eastAsia"/>
                <w:kern w:val="0"/>
                <w:sz w:val="22"/>
              </w:rPr>
              <w:t>世</w:t>
            </w:r>
            <w:proofErr w:type="gramEnd"/>
            <w:r w:rsidRPr="006651B4">
              <w:rPr>
                <w:rFonts w:ascii="宋体" w:eastAsia="宋体" w:hAnsi="宋体" w:cs="宋体" w:hint="eastAsia"/>
                <w:kern w:val="0"/>
                <w:sz w:val="22"/>
              </w:rPr>
              <w:t>敏</w:t>
            </w:r>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9</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全程护理干预在老年糖尿病患者护理中的应用效果及并发症发生率分析</w:t>
            </w:r>
          </w:p>
        </w:tc>
        <w:tc>
          <w:tcPr>
            <w:tcW w:w="1134" w:type="dxa"/>
            <w:shd w:val="clear" w:color="auto" w:fill="auto"/>
            <w:vAlign w:val="center"/>
          </w:tcPr>
          <w:p w:rsidR="006651B4" w:rsidRPr="006651B4" w:rsidRDefault="006651B4" w:rsidP="00DC73F5">
            <w:pPr>
              <w:widowControl/>
              <w:jc w:val="center"/>
              <w:rPr>
                <w:rFonts w:ascii="宋体" w:eastAsia="宋体" w:hAnsi="宋体" w:cs="宋体"/>
                <w:kern w:val="0"/>
                <w:sz w:val="22"/>
              </w:rPr>
            </w:pPr>
            <w:proofErr w:type="gramStart"/>
            <w:r w:rsidRPr="006651B4">
              <w:rPr>
                <w:rFonts w:ascii="宋体" w:eastAsia="宋体" w:hAnsi="宋体" w:cs="宋体" w:hint="eastAsia"/>
                <w:kern w:val="0"/>
                <w:sz w:val="22"/>
              </w:rPr>
              <w:t>陈雁容</w:t>
            </w:r>
            <w:proofErr w:type="gramEnd"/>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南京市中心医院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10</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循证护理对中青年乳腺癌患者负性情绪及治疗依从性研究</w:t>
            </w:r>
          </w:p>
        </w:tc>
        <w:tc>
          <w:tcPr>
            <w:tcW w:w="1134" w:type="dxa"/>
            <w:shd w:val="clear" w:color="auto" w:fill="auto"/>
            <w:vAlign w:val="center"/>
          </w:tcPr>
          <w:p w:rsidR="006651B4" w:rsidRPr="006651B4" w:rsidRDefault="006651B4" w:rsidP="00DC73F5">
            <w:pPr>
              <w:widowControl/>
              <w:jc w:val="center"/>
              <w:rPr>
                <w:rFonts w:ascii="宋体" w:eastAsia="宋体" w:hAnsi="宋体" w:cs="宋体"/>
                <w:kern w:val="0"/>
                <w:sz w:val="22"/>
              </w:rPr>
            </w:pPr>
            <w:proofErr w:type="gramStart"/>
            <w:r w:rsidRPr="006651B4">
              <w:rPr>
                <w:rFonts w:ascii="宋体" w:eastAsia="宋体" w:hAnsi="宋体" w:cs="宋体" w:hint="eastAsia"/>
                <w:kern w:val="0"/>
                <w:sz w:val="22"/>
              </w:rPr>
              <w:t>李惠俊</w:t>
            </w:r>
            <w:proofErr w:type="gramEnd"/>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东部战区空军医院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11</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同伴支持生活技能训练对恢复期精神分裂症患者自我效能的影响</w:t>
            </w:r>
          </w:p>
        </w:tc>
        <w:tc>
          <w:tcPr>
            <w:tcW w:w="1134" w:type="dxa"/>
            <w:shd w:val="clear" w:color="auto" w:fill="auto"/>
            <w:vAlign w:val="center"/>
          </w:tcPr>
          <w:p w:rsidR="006651B4" w:rsidRPr="006651B4" w:rsidRDefault="006651B4" w:rsidP="00DC73F5">
            <w:pPr>
              <w:widowControl/>
              <w:jc w:val="center"/>
              <w:rPr>
                <w:rFonts w:ascii="宋体" w:eastAsia="宋体" w:hAnsi="宋体" w:cs="宋体"/>
                <w:kern w:val="0"/>
                <w:sz w:val="22"/>
              </w:rPr>
            </w:pPr>
            <w:proofErr w:type="gramStart"/>
            <w:r w:rsidRPr="006651B4">
              <w:rPr>
                <w:rFonts w:ascii="宋体" w:eastAsia="宋体" w:hAnsi="宋体" w:cs="宋体" w:hint="eastAsia"/>
                <w:kern w:val="0"/>
                <w:sz w:val="22"/>
              </w:rPr>
              <w:t>韦</w:t>
            </w:r>
            <w:proofErr w:type="gramEnd"/>
            <w:r w:rsidRPr="006651B4">
              <w:rPr>
                <w:rFonts w:ascii="宋体" w:eastAsia="宋体" w:hAnsi="宋体" w:cs="宋体" w:hint="eastAsia"/>
                <w:kern w:val="0"/>
                <w:sz w:val="22"/>
              </w:rPr>
              <w:t>囡囡</w:t>
            </w:r>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溧水精神病院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12</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叙事护理对老年抑郁症患者情绪及生活质量的影响</w:t>
            </w:r>
          </w:p>
        </w:tc>
        <w:tc>
          <w:tcPr>
            <w:tcW w:w="1134" w:type="dxa"/>
            <w:shd w:val="clear" w:color="auto" w:fill="auto"/>
            <w:vAlign w:val="center"/>
          </w:tcPr>
          <w:p w:rsidR="006651B4" w:rsidRPr="006651B4" w:rsidRDefault="006651B4" w:rsidP="00DC73F5">
            <w:pPr>
              <w:widowControl/>
              <w:jc w:val="center"/>
              <w:rPr>
                <w:rFonts w:ascii="宋体" w:eastAsia="宋体" w:hAnsi="宋体" w:cs="宋体"/>
                <w:kern w:val="0"/>
                <w:sz w:val="22"/>
              </w:rPr>
            </w:pPr>
            <w:r w:rsidRPr="006651B4">
              <w:rPr>
                <w:rFonts w:ascii="宋体" w:eastAsia="宋体" w:hAnsi="宋体" w:cs="宋体" w:hint="eastAsia"/>
                <w:kern w:val="0"/>
                <w:sz w:val="22"/>
              </w:rPr>
              <w:t>邵琪</w:t>
            </w:r>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江宁二院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13</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失眠认知行为的护理干预对长期住院精神分裂症患者失眠行为的干预作用</w:t>
            </w:r>
          </w:p>
        </w:tc>
        <w:tc>
          <w:tcPr>
            <w:tcW w:w="1134" w:type="dxa"/>
            <w:shd w:val="clear" w:color="auto" w:fill="auto"/>
            <w:vAlign w:val="center"/>
          </w:tcPr>
          <w:p w:rsidR="006651B4" w:rsidRPr="006651B4" w:rsidRDefault="006651B4" w:rsidP="00DC73F5">
            <w:pPr>
              <w:widowControl/>
              <w:jc w:val="center"/>
              <w:rPr>
                <w:rFonts w:ascii="宋体" w:eastAsia="宋体" w:hAnsi="宋体" w:cs="宋体"/>
                <w:kern w:val="0"/>
                <w:sz w:val="22"/>
              </w:rPr>
            </w:pPr>
            <w:r w:rsidRPr="006651B4">
              <w:rPr>
                <w:rFonts w:ascii="宋体" w:eastAsia="宋体" w:hAnsi="宋体" w:cs="宋体" w:hint="eastAsia"/>
                <w:kern w:val="0"/>
                <w:sz w:val="22"/>
              </w:rPr>
              <w:t>严海波</w:t>
            </w:r>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 xml:space="preserve">江宁二院 </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14</w:t>
            </w:r>
          </w:p>
        </w:tc>
        <w:tc>
          <w:tcPr>
            <w:tcW w:w="6218"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“诺丁斯关怀理论”视角下护士人文关怀能力要素构建的质性研究</w:t>
            </w:r>
          </w:p>
        </w:tc>
        <w:tc>
          <w:tcPr>
            <w:tcW w:w="1134" w:type="dxa"/>
            <w:shd w:val="clear" w:color="auto" w:fill="auto"/>
            <w:vAlign w:val="center"/>
          </w:tcPr>
          <w:p w:rsidR="006651B4" w:rsidRPr="006651B4" w:rsidRDefault="006651B4" w:rsidP="00DC73F5">
            <w:pPr>
              <w:widowControl/>
              <w:jc w:val="center"/>
              <w:rPr>
                <w:rFonts w:ascii="宋体" w:eastAsia="宋体" w:hAnsi="宋体" w:cs="宋体"/>
                <w:kern w:val="0"/>
                <w:sz w:val="22"/>
              </w:rPr>
            </w:pPr>
            <w:r w:rsidRPr="006651B4">
              <w:rPr>
                <w:rFonts w:ascii="宋体" w:eastAsia="宋体" w:hAnsi="宋体" w:cs="宋体" w:hint="eastAsia"/>
                <w:kern w:val="0"/>
                <w:sz w:val="22"/>
              </w:rPr>
              <w:t>高翔</w:t>
            </w:r>
          </w:p>
        </w:tc>
        <w:tc>
          <w:tcPr>
            <w:tcW w:w="2899" w:type="dxa"/>
            <w:shd w:val="clear" w:color="auto" w:fill="auto"/>
            <w:noWrap/>
            <w:vAlign w:val="center"/>
          </w:tcPr>
          <w:p w:rsidR="006651B4" w:rsidRPr="006651B4" w:rsidRDefault="006651B4" w:rsidP="00DC73F5">
            <w:pPr>
              <w:widowControl/>
              <w:jc w:val="left"/>
              <w:rPr>
                <w:rFonts w:ascii="宋体" w:eastAsia="宋体" w:hAnsi="宋体" w:cs="宋体"/>
                <w:kern w:val="0"/>
                <w:sz w:val="22"/>
              </w:rPr>
            </w:pPr>
            <w:r w:rsidRPr="006651B4">
              <w:rPr>
                <w:rFonts w:ascii="宋体" w:eastAsia="宋体" w:hAnsi="宋体" w:cs="宋体" w:hint="eastAsia"/>
                <w:kern w:val="0"/>
                <w:sz w:val="22"/>
              </w:rPr>
              <w:t>江苏省人民医院</w:t>
            </w:r>
          </w:p>
        </w:tc>
      </w:tr>
      <w:tr w:rsidR="006651B4" w:rsidRPr="00AC44CC" w:rsidTr="00696047">
        <w:trPr>
          <w:trHeight w:val="567"/>
          <w:jc w:val="center"/>
        </w:trPr>
        <w:tc>
          <w:tcPr>
            <w:tcW w:w="10696" w:type="dxa"/>
            <w:gridSpan w:val="4"/>
            <w:shd w:val="clear" w:color="auto" w:fill="auto"/>
            <w:noWrap/>
            <w:vAlign w:val="center"/>
          </w:tcPr>
          <w:p w:rsidR="006651B4" w:rsidRPr="006651B4" w:rsidRDefault="006651B4" w:rsidP="006651B4">
            <w:pPr>
              <w:widowControl/>
              <w:jc w:val="center"/>
              <w:rPr>
                <w:rFonts w:ascii="宋体" w:eastAsia="宋体" w:hAnsi="宋体" w:cs="宋体" w:hint="eastAsia"/>
                <w:kern w:val="0"/>
                <w:sz w:val="22"/>
              </w:rPr>
            </w:pPr>
            <w:r w:rsidRPr="00820DF1">
              <w:rPr>
                <w:rFonts w:hint="eastAsia"/>
                <w:b/>
                <w:sz w:val="28"/>
                <w:szCs w:val="28"/>
              </w:rPr>
              <w:t>会议交流</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15</w:t>
            </w:r>
          </w:p>
        </w:tc>
        <w:tc>
          <w:tcPr>
            <w:tcW w:w="6218"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行为导向教学模式在心身障碍患者心理护理教学中的实践研究</w:t>
            </w:r>
          </w:p>
        </w:tc>
        <w:tc>
          <w:tcPr>
            <w:tcW w:w="1134" w:type="dxa"/>
            <w:shd w:val="clear" w:color="auto" w:fill="auto"/>
            <w:vAlign w:val="center"/>
          </w:tcPr>
          <w:p w:rsidR="006651B4" w:rsidRDefault="006651B4">
            <w:pPr>
              <w:jc w:val="center"/>
              <w:rPr>
                <w:rFonts w:ascii="宋体" w:eastAsia="宋体" w:hAnsi="宋体" w:cs="宋体"/>
                <w:color w:val="000000"/>
                <w:sz w:val="22"/>
              </w:rPr>
            </w:pPr>
            <w:r>
              <w:rPr>
                <w:rFonts w:hint="eastAsia"/>
                <w:color w:val="000000"/>
                <w:sz w:val="22"/>
              </w:rPr>
              <w:t>陈荣</w:t>
            </w:r>
          </w:p>
        </w:tc>
        <w:tc>
          <w:tcPr>
            <w:tcW w:w="2899"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南京江北医院</w:t>
            </w:r>
            <w:r>
              <w:rPr>
                <w:rFonts w:hint="eastAsia"/>
                <w:color w:val="000000"/>
                <w:sz w:val="22"/>
              </w:rPr>
              <w:t xml:space="preserve"> </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16</w:t>
            </w:r>
          </w:p>
        </w:tc>
        <w:tc>
          <w:tcPr>
            <w:tcW w:w="6218"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慢性精神分裂症患者康复护理中开展心理干预的效果</w:t>
            </w:r>
          </w:p>
        </w:tc>
        <w:tc>
          <w:tcPr>
            <w:tcW w:w="1134" w:type="dxa"/>
            <w:shd w:val="clear" w:color="auto" w:fill="auto"/>
            <w:vAlign w:val="center"/>
          </w:tcPr>
          <w:p w:rsidR="006651B4" w:rsidRDefault="006651B4">
            <w:pPr>
              <w:jc w:val="center"/>
              <w:rPr>
                <w:rFonts w:ascii="宋体" w:eastAsia="宋体" w:hAnsi="宋体" w:cs="宋体"/>
                <w:color w:val="000000"/>
                <w:sz w:val="22"/>
              </w:rPr>
            </w:pPr>
            <w:r>
              <w:rPr>
                <w:rFonts w:hint="eastAsia"/>
                <w:color w:val="000000"/>
                <w:sz w:val="22"/>
              </w:rPr>
              <w:t>崔玉平</w:t>
            </w:r>
          </w:p>
        </w:tc>
        <w:tc>
          <w:tcPr>
            <w:tcW w:w="2899" w:type="dxa"/>
            <w:shd w:val="clear" w:color="auto" w:fill="auto"/>
            <w:noWrap/>
            <w:vAlign w:val="center"/>
          </w:tcPr>
          <w:p w:rsidR="006651B4" w:rsidRDefault="006651B4">
            <w:pPr>
              <w:rPr>
                <w:rFonts w:ascii="宋体" w:eastAsia="宋体" w:hAnsi="宋体" w:cs="宋体"/>
                <w:color w:val="000000"/>
                <w:sz w:val="22"/>
              </w:rPr>
            </w:pPr>
            <w:proofErr w:type="gramStart"/>
            <w:r>
              <w:rPr>
                <w:rFonts w:hint="eastAsia"/>
                <w:color w:val="000000"/>
                <w:sz w:val="22"/>
              </w:rPr>
              <w:t>六合区</w:t>
            </w:r>
            <w:proofErr w:type="gramEnd"/>
            <w:r>
              <w:rPr>
                <w:rFonts w:hint="eastAsia"/>
                <w:color w:val="000000"/>
                <w:sz w:val="22"/>
              </w:rPr>
              <w:t>精神病医院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17</w:t>
            </w:r>
          </w:p>
        </w:tc>
        <w:tc>
          <w:tcPr>
            <w:tcW w:w="6218"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1</w:t>
            </w:r>
            <w:proofErr w:type="gramStart"/>
            <w:r>
              <w:rPr>
                <w:rFonts w:hint="eastAsia"/>
                <w:color w:val="000000"/>
                <w:sz w:val="22"/>
              </w:rPr>
              <w:t>例精神发育迟滞伴</w:t>
            </w:r>
            <w:proofErr w:type="gramEnd"/>
            <w:r>
              <w:rPr>
                <w:rFonts w:hint="eastAsia"/>
                <w:color w:val="000000"/>
                <w:sz w:val="22"/>
              </w:rPr>
              <w:t>发精神障碍患者的护理</w:t>
            </w:r>
          </w:p>
        </w:tc>
        <w:tc>
          <w:tcPr>
            <w:tcW w:w="1134" w:type="dxa"/>
            <w:shd w:val="clear" w:color="auto" w:fill="auto"/>
            <w:vAlign w:val="center"/>
          </w:tcPr>
          <w:p w:rsidR="006651B4" w:rsidRDefault="006651B4">
            <w:pPr>
              <w:jc w:val="center"/>
              <w:rPr>
                <w:rFonts w:ascii="宋体" w:eastAsia="宋体" w:hAnsi="宋体" w:cs="宋体"/>
                <w:color w:val="000000"/>
                <w:sz w:val="22"/>
              </w:rPr>
            </w:pPr>
            <w:r>
              <w:rPr>
                <w:rFonts w:hint="eastAsia"/>
                <w:color w:val="000000"/>
                <w:sz w:val="22"/>
              </w:rPr>
              <w:t>董菁</w:t>
            </w:r>
          </w:p>
        </w:tc>
        <w:tc>
          <w:tcPr>
            <w:tcW w:w="2899"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南京市祖堂山精神病院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lastRenderedPageBreak/>
              <w:t>18</w:t>
            </w:r>
          </w:p>
        </w:tc>
        <w:tc>
          <w:tcPr>
            <w:tcW w:w="6218"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循证护理在急性胰腺炎患者中应用的研究进展</w:t>
            </w:r>
          </w:p>
        </w:tc>
        <w:tc>
          <w:tcPr>
            <w:tcW w:w="1134" w:type="dxa"/>
            <w:shd w:val="clear" w:color="auto" w:fill="auto"/>
            <w:vAlign w:val="center"/>
          </w:tcPr>
          <w:p w:rsidR="006651B4" w:rsidRDefault="006651B4">
            <w:pPr>
              <w:jc w:val="center"/>
              <w:rPr>
                <w:rFonts w:ascii="宋体" w:eastAsia="宋体" w:hAnsi="宋体" w:cs="宋体"/>
                <w:color w:val="000000"/>
                <w:sz w:val="22"/>
              </w:rPr>
            </w:pPr>
            <w:r>
              <w:rPr>
                <w:rFonts w:hint="eastAsia"/>
                <w:color w:val="000000"/>
                <w:sz w:val="22"/>
              </w:rPr>
              <w:t>董媛媛</w:t>
            </w:r>
          </w:p>
        </w:tc>
        <w:tc>
          <w:tcPr>
            <w:tcW w:w="2899"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19</w:t>
            </w:r>
          </w:p>
        </w:tc>
        <w:tc>
          <w:tcPr>
            <w:tcW w:w="6218"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预检分诊标准化程序（</w:t>
            </w:r>
            <w:r>
              <w:rPr>
                <w:rFonts w:hint="eastAsia"/>
                <w:color w:val="000000"/>
                <w:sz w:val="22"/>
              </w:rPr>
              <w:t>SOP</w:t>
            </w:r>
            <w:r>
              <w:rPr>
                <w:rFonts w:hint="eastAsia"/>
                <w:color w:val="000000"/>
                <w:sz w:val="22"/>
              </w:rPr>
              <w:t>）在新冠疫情期间急诊预检分诊中的应用研究</w:t>
            </w:r>
          </w:p>
        </w:tc>
        <w:tc>
          <w:tcPr>
            <w:tcW w:w="1134" w:type="dxa"/>
            <w:shd w:val="clear" w:color="auto" w:fill="auto"/>
            <w:vAlign w:val="center"/>
          </w:tcPr>
          <w:p w:rsidR="006651B4" w:rsidRDefault="006651B4">
            <w:pPr>
              <w:jc w:val="center"/>
              <w:rPr>
                <w:rFonts w:ascii="宋体" w:eastAsia="宋体" w:hAnsi="宋体" w:cs="宋体"/>
                <w:color w:val="000000"/>
                <w:sz w:val="24"/>
                <w:szCs w:val="24"/>
              </w:rPr>
            </w:pPr>
            <w:r>
              <w:rPr>
                <w:rFonts w:hint="eastAsia"/>
                <w:color w:val="000000"/>
              </w:rPr>
              <w:t>杜劲草</w:t>
            </w:r>
          </w:p>
        </w:tc>
        <w:tc>
          <w:tcPr>
            <w:tcW w:w="2899"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20</w:t>
            </w:r>
          </w:p>
        </w:tc>
        <w:tc>
          <w:tcPr>
            <w:tcW w:w="6218"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1</w:t>
            </w:r>
            <w:proofErr w:type="gramStart"/>
            <w:r>
              <w:rPr>
                <w:rFonts w:hint="eastAsia"/>
                <w:color w:val="000000"/>
                <w:sz w:val="22"/>
              </w:rPr>
              <w:t>例强</w:t>
            </w:r>
            <w:proofErr w:type="gramEnd"/>
            <w:r>
              <w:rPr>
                <w:rFonts w:hint="eastAsia"/>
                <w:color w:val="000000"/>
                <w:sz w:val="22"/>
              </w:rPr>
              <w:t>迫性障碍合并弥漫性发育障碍患儿的护理</w:t>
            </w:r>
          </w:p>
        </w:tc>
        <w:tc>
          <w:tcPr>
            <w:tcW w:w="1134" w:type="dxa"/>
            <w:shd w:val="clear" w:color="auto" w:fill="auto"/>
            <w:vAlign w:val="center"/>
          </w:tcPr>
          <w:p w:rsidR="006651B4" w:rsidRDefault="006651B4">
            <w:pPr>
              <w:jc w:val="center"/>
              <w:rPr>
                <w:rFonts w:ascii="宋体" w:eastAsia="宋体" w:hAnsi="宋体" w:cs="宋体"/>
                <w:color w:val="000000"/>
                <w:sz w:val="22"/>
              </w:rPr>
            </w:pPr>
            <w:r>
              <w:rPr>
                <w:rFonts w:hint="eastAsia"/>
                <w:color w:val="000000"/>
                <w:sz w:val="22"/>
              </w:rPr>
              <w:t>杜朕</w:t>
            </w:r>
          </w:p>
        </w:tc>
        <w:tc>
          <w:tcPr>
            <w:tcW w:w="2899"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南京脑科医院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21</w:t>
            </w:r>
          </w:p>
        </w:tc>
        <w:tc>
          <w:tcPr>
            <w:tcW w:w="6218"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1</w:t>
            </w:r>
            <w:r>
              <w:rPr>
                <w:rFonts w:hint="eastAsia"/>
                <w:color w:val="000000"/>
                <w:sz w:val="22"/>
              </w:rPr>
              <w:t>例腰椎间盘突出患者负性情绪的个案护理</w:t>
            </w:r>
          </w:p>
        </w:tc>
        <w:tc>
          <w:tcPr>
            <w:tcW w:w="1134" w:type="dxa"/>
            <w:shd w:val="clear" w:color="auto" w:fill="auto"/>
            <w:vAlign w:val="center"/>
          </w:tcPr>
          <w:p w:rsidR="006651B4" w:rsidRDefault="006651B4">
            <w:pPr>
              <w:jc w:val="center"/>
              <w:rPr>
                <w:rFonts w:ascii="宋体" w:eastAsia="宋体" w:hAnsi="宋体" w:cs="宋体"/>
                <w:color w:val="000000"/>
                <w:sz w:val="22"/>
              </w:rPr>
            </w:pPr>
            <w:proofErr w:type="gramStart"/>
            <w:r>
              <w:rPr>
                <w:rFonts w:hint="eastAsia"/>
                <w:color w:val="000000"/>
                <w:sz w:val="22"/>
              </w:rPr>
              <w:t>郭芮</w:t>
            </w:r>
            <w:proofErr w:type="gramEnd"/>
          </w:p>
        </w:tc>
        <w:tc>
          <w:tcPr>
            <w:tcW w:w="2899"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南京市儿童医院</w:t>
            </w:r>
            <w:r>
              <w:rPr>
                <w:rFonts w:hint="eastAsia"/>
                <w:color w:val="000000"/>
                <w:sz w:val="22"/>
              </w:rPr>
              <w:t xml:space="preserve"> </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22</w:t>
            </w:r>
          </w:p>
        </w:tc>
        <w:tc>
          <w:tcPr>
            <w:tcW w:w="6218"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员工帮扶计划对缓解</w:t>
            </w:r>
            <w:r>
              <w:rPr>
                <w:rFonts w:hint="eastAsia"/>
                <w:color w:val="000000"/>
                <w:sz w:val="22"/>
              </w:rPr>
              <w:t>ICU</w:t>
            </w:r>
            <w:r>
              <w:rPr>
                <w:rFonts w:hint="eastAsia"/>
                <w:color w:val="000000"/>
                <w:sz w:val="22"/>
              </w:rPr>
              <w:t>护士心理问题的实践探索</w:t>
            </w:r>
          </w:p>
        </w:tc>
        <w:tc>
          <w:tcPr>
            <w:tcW w:w="1134" w:type="dxa"/>
            <w:shd w:val="clear" w:color="auto" w:fill="auto"/>
            <w:vAlign w:val="center"/>
          </w:tcPr>
          <w:p w:rsidR="006651B4" w:rsidRDefault="006651B4">
            <w:pPr>
              <w:jc w:val="center"/>
              <w:rPr>
                <w:rFonts w:ascii="宋体" w:eastAsia="宋体" w:hAnsi="宋体" w:cs="宋体"/>
                <w:color w:val="000000"/>
                <w:sz w:val="22"/>
              </w:rPr>
            </w:pPr>
            <w:proofErr w:type="gramStart"/>
            <w:r>
              <w:rPr>
                <w:rFonts w:hint="eastAsia"/>
                <w:color w:val="000000"/>
                <w:sz w:val="22"/>
              </w:rPr>
              <w:t>胡萍</w:t>
            </w:r>
            <w:proofErr w:type="gramEnd"/>
          </w:p>
        </w:tc>
        <w:tc>
          <w:tcPr>
            <w:tcW w:w="2899" w:type="dxa"/>
            <w:shd w:val="clear" w:color="auto" w:fill="auto"/>
            <w:noWrap/>
            <w:vAlign w:val="center"/>
          </w:tcPr>
          <w:p w:rsidR="006651B4" w:rsidRDefault="006651B4">
            <w:pPr>
              <w:rPr>
                <w:rFonts w:ascii="宋体" w:eastAsia="宋体" w:hAnsi="宋体" w:cs="宋体"/>
                <w:color w:val="000000"/>
                <w:sz w:val="22"/>
              </w:rPr>
            </w:pPr>
            <w:r>
              <w:rPr>
                <w:rFonts w:hint="eastAsia"/>
                <w:color w:val="000000"/>
                <w:sz w:val="22"/>
              </w:rPr>
              <w:t>南京鼓楼医院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23</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ICU</w:t>
            </w:r>
            <w:r>
              <w:rPr>
                <w:rFonts w:hint="eastAsia"/>
                <w:sz w:val="22"/>
              </w:rPr>
              <w:t>综合征相关因素分析及护理研究现况</w:t>
            </w:r>
          </w:p>
        </w:tc>
        <w:tc>
          <w:tcPr>
            <w:tcW w:w="1134" w:type="dxa"/>
            <w:shd w:val="clear" w:color="auto" w:fill="auto"/>
            <w:vAlign w:val="center"/>
          </w:tcPr>
          <w:p w:rsidR="006651B4" w:rsidRDefault="006651B4" w:rsidP="007D4A63">
            <w:pPr>
              <w:jc w:val="center"/>
              <w:rPr>
                <w:rFonts w:ascii="宋体" w:eastAsia="宋体" w:hAnsi="宋体" w:cs="宋体"/>
                <w:sz w:val="22"/>
              </w:rPr>
            </w:pPr>
            <w:r>
              <w:rPr>
                <w:rFonts w:hint="eastAsia"/>
                <w:sz w:val="22"/>
              </w:rPr>
              <w:t>黄敏</w:t>
            </w:r>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南京明基医院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24</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放松运动联合音乐疗法对慢性精神分裂症患者心理症状及康复的影响</w:t>
            </w:r>
          </w:p>
        </w:tc>
        <w:tc>
          <w:tcPr>
            <w:tcW w:w="1134" w:type="dxa"/>
            <w:shd w:val="clear" w:color="auto" w:fill="auto"/>
            <w:vAlign w:val="center"/>
          </w:tcPr>
          <w:p w:rsidR="006651B4" w:rsidRDefault="006651B4" w:rsidP="007D4A63">
            <w:pPr>
              <w:jc w:val="center"/>
              <w:rPr>
                <w:rFonts w:ascii="宋体" w:eastAsia="宋体" w:hAnsi="宋体" w:cs="宋体"/>
                <w:sz w:val="22"/>
              </w:rPr>
            </w:pPr>
            <w:r>
              <w:rPr>
                <w:rFonts w:hint="eastAsia"/>
                <w:sz w:val="22"/>
              </w:rPr>
              <w:t>李萍</w:t>
            </w:r>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高淳精神病院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25</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人类作业模式下的社会技能训练在慢性精神分裂症患者康复中的应用</w:t>
            </w:r>
          </w:p>
        </w:tc>
        <w:tc>
          <w:tcPr>
            <w:tcW w:w="1134" w:type="dxa"/>
            <w:shd w:val="clear" w:color="auto" w:fill="auto"/>
            <w:vAlign w:val="center"/>
          </w:tcPr>
          <w:p w:rsidR="006651B4" w:rsidRDefault="006651B4" w:rsidP="007D4A63">
            <w:pPr>
              <w:jc w:val="center"/>
              <w:rPr>
                <w:rFonts w:ascii="宋体" w:eastAsia="宋体" w:hAnsi="宋体" w:cs="宋体"/>
                <w:szCs w:val="21"/>
              </w:rPr>
            </w:pPr>
            <w:proofErr w:type="gramStart"/>
            <w:r>
              <w:rPr>
                <w:rFonts w:hint="eastAsia"/>
                <w:szCs w:val="21"/>
              </w:rPr>
              <w:t>李相云</w:t>
            </w:r>
            <w:proofErr w:type="gramEnd"/>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南京市佑安医院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26</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量化步行训练对冷热复合消融术后胰腺癌患者肠内营养耐受性的影响</w:t>
            </w:r>
          </w:p>
        </w:tc>
        <w:tc>
          <w:tcPr>
            <w:tcW w:w="1134" w:type="dxa"/>
            <w:shd w:val="clear" w:color="auto" w:fill="auto"/>
            <w:vAlign w:val="center"/>
          </w:tcPr>
          <w:p w:rsidR="006651B4" w:rsidRDefault="006651B4" w:rsidP="007D4A63">
            <w:pPr>
              <w:jc w:val="center"/>
              <w:rPr>
                <w:rFonts w:ascii="宋体" w:eastAsia="宋体" w:hAnsi="宋体" w:cs="宋体"/>
                <w:sz w:val="22"/>
              </w:rPr>
            </w:pPr>
            <w:r>
              <w:rPr>
                <w:rFonts w:hint="eastAsia"/>
                <w:sz w:val="22"/>
              </w:rPr>
              <w:t>李亚男</w:t>
            </w:r>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27</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肿瘤科护士口服营养</w:t>
            </w:r>
            <w:proofErr w:type="gramStart"/>
            <w:r>
              <w:rPr>
                <w:rFonts w:hint="eastAsia"/>
                <w:sz w:val="22"/>
              </w:rPr>
              <w:t>补充知信行</w:t>
            </w:r>
            <w:proofErr w:type="gramEnd"/>
            <w:r>
              <w:rPr>
                <w:rFonts w:hint="eastAsia"/>
                <w:sz w:val="22"/>
              </w:rPr>
              <w:t>问卷的编制及信效度检验</w:t>
            </w:r>
          </w:p>
        </w:tc>
        <w:tc>
          <w:tcPr>
            <w:tcW w:w="1134" w:type="dxa"/>
            <w:shd w:val="clear" w:color="auto" w:fill="auto"/>
            <w:vAlign w:val="center"/>
          </w:tcPr>
          <w:p w:rsidR="006651B4" w:rsidRDefault="006651B4" w:rsidP="007D4A63">
            <w:pPr>
              <w:jc w:val="center"/>
              <w:rPr>
                <w:rFonts w:ascii="宋体" w:eastAsia="宋体" w:hAnsi="宋体" w:cs="宋体"/>
                <w:szCs w:val="21"/>
              </w:rPr>
            </w:pPr>
            <w:r>
              <w:rPr>
                <w:rFonts w:hint="eastAsia"/>
                <w:szCs w:val="21"/>
              </w:rPr>
              <w:t>李亚男</w:t>
            </w:r>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28</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新冠疫情下发热人群急诊</w:t>
            </w:r>
            <w:proofErr w:type="gramStart"/>
            <w:r>
              <w:rPr>
                <w:rFonts w:hint="eastAsia"/>
                <w:sz w:val="22"/>
              </w:rPr>
              <w:t>就医分流</w:t>
            </w:r>
            <w:proofErr w:type="gramEnd"/>
            <w:r>
              <w:rPr>
                <w:rFonts w:hint="eastAsia"/>
                <w:sz w:val="22"/>
              </w:rPr>
              <w:t>体系的构建</w:t>
            </w:r>
          </w:p>
        </w:tc>
        <w:tc>
          <w:tcPr>
            <w:tcW w:w="1134" w:type="dxa"/>
            <w:shd w:val="clear" w:color="auto" w:fill="auto"/>
            <w:vAlign w:val="center"/>
          </w:tcPr>
          <w:p w:rsidR="006651B4" w:rsidRDefault="006651B4" w:rsidP="007D4A63">
            <w:pPr>
              <w:jc w:val="center"/>
              <w:rPr>
                <w:rFonts w:ascii="宋体" w:eastAsia="宋体" w:hAnsi="宋体" w:cs="宋体"/>
                <w:sz w:val="22"/>
              </w:rPr>
            </w:pPr>
            <w:r>
              <w:rPr>
                <w:rFonts w:hint="eastAsia"/>
                <w:sz w:val="22"/>
              </w:rPr>
              <w:t>梁晓蕾</w:t>
            </w:r>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29</w:t>
            </w:r>
          </w:p>
        </w:tc>
        <w:tc>
          <w:tcPr>
            <w:tcW w:w="6218" w:type="dxa"/>
            <w:shd w:val="clear" w:color="auto" w:fill="auto"/>
            <w:noWrap/>
            <w:vAlign w:val="center"/>
          </w:tcPr>
          <w:p w:rsidR="006651B4" w:rsidRDefault="006651B4" w:rsidP="007D4A63">
            <w:pPr>
              <w:rPr>
                <w:rFonts w:ascii="宋体" w:eastAsia="宋体" w:hAnsi="宋体" w:cs="宋体"/>
                <w:sz w:val="22"/>
              </w:rPr>
            </w:pPr>
            <w:proofErr w:type="gramStart"/>
            <w:r>
              <w:rPr>
                <w:rFonts w:hint="eastAsia"/>
                <w:sz w:val="22"/>
              </w:rPr>
              <w:t>集束化护理</w:t>
            </w:r>
            <w:proofErr w:type="gramEnd"/>
            <w:r>
              <w:rPr>
                <w:rFonts w:hint="eastAsia"/>
                <w:sz w:val="22"/>
              </w:rPr>
              <w:t>在无抽搐电休克治疗首发抑郁症患者中的应用分析</w:t>
            </w:r>
          </w:p>
        </w:tc>
        <w:tc>
          <w:tcPr>
            <w:tcW w:w="1134" w:type="dxa"/>
            <w:shd w:val="clear" w:color="auto" w:fill="auto"/>
            <w:vAlign w:val="center"/>
          </w:tcPr>
          <w:p w:rsidR="006651B4" w:rsidRDefault="006651B4" w:rsidP="007D4A63">
            <w:pPr>
              <w:jc w:val="center"/>
              <w:rPr>
                <w:rFonts w:ascii="宋体" w:eastAsia="宋体" w:hAnsi="宋体" w:cs="宋体"/>
                <w:sz w:val="22"/>
              </w:rPr>
            </w:pPr>
            <w:r>
              <w:rPr>
                <w:rFonts w:hint="eastAsia"/>
                <w:sz w:val="22"/>
              </w:rPr>
              <w:t>卢玮</w:t>
            </w:r>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南京脑科医院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30</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1</w:t>
            </w:r>
            <w:r>
              <w:rPr>
                <w:rFonts w:hint="eastAsia"/>
                <w:sz w:val="22"/>
              </w:rPr>
              <w:t>例</w:t>
            </w:r>
            <w:r>
              <w:rPr>
                <w:rFonts w:hint="eastAsia"/>
                <w:sz w:val="22"/>
              </w:rPr>
              <w:t>ECMO</w:t>
            </w:r>
            <w:r>
              <w:rPr>
                <w:rFonts w:hint="eastAsia"/>
                <w:sz w:val="22"/>
              </w:rPr>
              <w:t>联合</w:t>
            </w:r>
            <w:r>
              <w:rPr>
                <w:rFonts w:hint="eastAsia"/>
                <w:sz w:val="22"/>
              </w:rPr>
              <w:t>CRRT</w:t>
            </w:r>
            <w:r>
              <w:rPr>
                <w:rFonts w:hint="eastAsia"/>
                <w:sz w:val="22"/>
              </w:rPr>
              <w:t>治疗暴发性心肌炎患儿母亲的心理护理</w:t>
            </w:r>
          </w:p>
        </w:tc>
        <w:tc>
          <w:tcPr>
            <w:tcW w:w="1134" w:type="dxa"/>
            <w:shd w:val="clear" w:color="auto" w:fill="auto"/>
            <w:vAlign w:val="center"/>
          </w:tcPr>
          <w:p w:rsidR="006651B4" w:rsidRDefault="006651B4" w:rsidP="007D4A63">
            <w:pPr>
              <w:jc w:val="center"/>
              <w:rPr>
                <w:rFonts w:ascii="宋体" w:eastAsia="宋体" w:hAnsi="宋体" w:cs="宋体"/>
                <w:sz w:val="22"/>
              </w:rPr>
            </w:pPr>
            <w:r>
              <w:rPr>
                <w:rFonts w:hint="eastAsia"/>
                <w:sz w:val="22"/>
              </w:rPr>
              <w:t>马方艳</w:t>
            </w:r>
            <w:r>
              <w:rPr>
                <w:rFonts w:hint="eastAsia"/>
                <w:sz w:val="22"/>
              </w:rPr>
              <w:t xml:space="preserve"> </w:t>
            </w:r>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南京市儿童医院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31</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疫情常态化防控下住院患者的心理状况分析和应对策略</w:t>
            </w:r>
          </w:p>
        </w:tc>
        <w:tc>
          <w:tcPr>
            <w:tcW w:w="1134" w:type="dxa"/>
            <w:shd w:val="clear" w:color="auto" w:fill="auto"/>
            <w:vAlign w:val="center"/>
          </w:tcPr>
          <w:p w:rsidR="006651B4" w:rsidRDefault="006651B4" w:rsidP="007D4A63">
            <w:pPr>
              <w:jc w:val="center"/>
              <w:rPr>
                <w:rFonts w:ascii="宋体" w:eastAsia="宋体" w:hAnsi="宋体" w:cs="宋体"/>
                <w:sz w:val="22"/>
              </w:rPr>
            </w:pPr>
            <w:r>
              <w:rPr>
                <w:rFonts w:hint="eastAsia"/>
                <w:sz w:val="22"/>
              </w:rPr>
              <w:t>秦文玉</w:t>
            </w:r>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32</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针对抑郁症自杀行为护理干预的研究进展</w:t>
            </w:r>
          </w:p>
        </w:tc>
        <w:tc>
          <w:tcPr>
            <w:tcW w:w="1134" w:type="dxa"/>
            <w:shd w:val="clear" w:color="auto" w:fill="auto"/>
            <w:vAlign w:val="center"/>
          </w:tcPr>
          <w:p w:rsidR="006651B4" w:rsidRDefault="006651B4" w:rsidP="007D4A63">
            <w:pPr>
              <w:jc w:val="center"/>
              <w:rPr>
                <w:rFonts w:ascii="宋体" w:eastAsia="宋体" w:hAnsi="宋体" w:cs="宋体"/>
                <w:sz w:val="22"/>
              </w:rPr>
            </w:pPr>
            <w:proofErr w:type="gramStart"/>
            <w:r>
              <w:rPr>
                <w:rFonts w:hint="eastAsia"/>
                <w:sz w:val="22"/>
              </w:rPr>
              <w:t>沙作红</w:t>
            </w:r>
            <w:proofErr w:type="gramEnd"/>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江苏省监狱管理局精神病院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33</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人文关怀在</w:t>
            </w:r>
            <w:proofErr w:type="gramStart"/>
            <w:r>
              <w:rPr>
                <w:rFonts w:hint="eastAsia"/>
                <w:sz w:val="22"/>
              </w:rPr>
              <w:t>诊间办</w:t>
            </w:r>
            <w:proofErr w:type="gramEnd"/>
            <w:r>
              <w:rPr>
                <w:rFonts w:hint="eastAsia"/>
                <w:sz w:val="22"/>
              </w:rPr>
              <w:t>的应用</w:t>
            </w:r>
          </w:p>
        </w:tc>
        <w:tc>
          <w:tcPr>
            <w:tcW w:w="1134" w:type="dxa"/>
            <w:shd w:val="clear" w:color="auto" w:fill="auto"/>
            <w:vAlign w:val="center"/>
          </w:tcPr>
          <w:p w:rsidR="006651B4" w:rsidRDefault="006651B4" w:rsidP="007D4A63">
            <w:pPr>
              <w:jc w:val="center"/>
              <w:rPr>
                <w:rFonts w:ascii="宋体" w:eastAsia="宋体" w:hAnsi="宋体" w:cs="宋体"/>
                <w:sz w:val="22"/>
              </w:rPr>
            </w:pPr>
            <w:r>
              <w:rPr>
                <w:rFonts w:hint="eastAsia"/>
                <w:sz w:val="22"/>
              </w:rPr>
              <w:t>沈继红</w:t>
            </w:r>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34</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基于</w:t>
            </w:r>
            <w:r>
              <w:rPr>
                <w:rFonts w:hint="eastAsia"/>
                <w:sz w:val="22"/>
              </w:rPr>
              <w:t>Orem</w:t>
            </w:r>
            <w:r>
              <w:rPr>
                <w:rFonts w:hint="eastAsia"/>
                <w:sz w:val="22"/>
              </w:rPr>
              <w:t>自护模式的护理干预在儿童精神分裂症患者护理中的应用与分析</w:t>
            </w:r>
          </w:p>
        </w:tc>
        <w:tc>
          <w:tcPr>
            <w:tcW w:w="1134" w:type="dxa"/>
            <w:shd w:val="clear" w:color="auto" w:fill="auto"/>
            <w:vAlign w:val="center"/>
          </w:tcPr>
          <w:p w:rsidR="006651B4" w:rsidRDefault="006651B4" w:rsidP="007D4A63">
            <w:pPr>
              <w:jc w:val="center"/>
              <w:rPr>
                <w:rFonts w:ascii="宋体" w:eastAsia="宋体" w:hAnsi="宋体" w:cs="宋体"/>
                <w:sz w:val="22"/>
              </w:rPr>
            </w:pPr>
            <w:r>
              <w:rPr>
                <w:rFonts w:hint="eastAsia"/>
                <w:sz w:val="22"/>
              </w:rPr>
              <w:t>盛丽</w:t>
            </w:r>
            <w:proofErr w:type="gramStart"/>
            <w:r>
              <w:rPr>
                <w:rFonts w:hint="eastAsia"/>
                <w:sz w:val="22"/>
              </w:rPr>
              <w:t>丽</w:t>
            </w:r>
            <w:proofErr w:type="gramEnd"/>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南京脑科医院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35</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“焦点解决短期治疗”干预康复期精神分裂症患者行为问题的个案研究</w:t>
            </w:r>
          </w:p>
        </w:tc>
        <w:tc>
          <w:tcPr>
            <w:tcW w:w="1134" w:type="dxa"/>
            <w:shd w:val="clear" w:color="auto" w:fill="auto"/>
            <w:vAlign w:val="center"/>
          </w:tcPr>
          <w:p w:rsidR="006651B4" w:rsidRDefault="006651B4" w:rsidP="007D4A63">
            <w:pPr>
              <w:jc w:val="center"/>
              <w:rPr>
                <w:rFonts w:ascii="宋体" w:eastAsia="宋体" w:hAnsi="宋体" w:cs="宋体"/>
                <w:sz w:val="22"/>
              </w:rPr>
            </w:pPr>
            <w:r>
              <w:rPr>
                <w:rFonts w:hint="eastAsia"/>
                <w:sz w:val="22"/>
              </w:rPr>
              <w:t>孙华</w:t>
            </w:r>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南京市佑安医院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36</w:t>
            </w:r>
          </w:p>
        </w:tc>
        <w:tc>
          <w:tcPr>
            <w:tcW w:w="6218" w:type="dxa"/>
            <w:shd w:val="clear" w:color="auto" w:fill="auto"/>
            <w:noWrap/>
            <w:vAlign w:val="center"/>
          </w:tcPr>
          <w:p w:rsidR="006651B4" w:rsidRDefault="006651B4" w:rsidP="007D4A63">
            <w:pPr>
              <w:rPr>
                <w:rFonts w:ascii="宋体" w:eastAsia="宋体" w:hAnsi="宋体" w:cs="宋体"/>
                <w:sz w:val="22"/>
              </w:rPr>
            </w:pPr>
            <w:r>
              <w:rPr>
                <w:rFonts w:hint="eastAsia"/>
                <w:sz w:val="22"/>
              </w:rPr>
              <w:t>精神病罪犯的管理问题思考</w:t>
            </w:r>
          </w:p>
        </w:tc>
        <w:tc>
          <w:tcPr>
            <w:tcW w:w="1134" w:type="dxa"/>
            <w:shd w:val="clear" w:color="auto" w:fill="auto"/>
            <w:vAlign w:val="center"/>
          </w:tcPr>
          <w:p w:rsidR="006651B4" w:rsidRDefault="006651B4" w:rsidP="007D4A63">
            <w:pPr>
              <w:jc w:val="center"/>
              <w:rPr>
                <w:rFonts w:ascii="宋体" w:eastAsia="宋体" w:hAnsi="宋体" w:cs="宋体"/>
                <w:sz w:val="22"/>
              </w:rPr>
            </w:pPr>
            <w:r>
              <w:rPr>
                <w:rFonts w:hint="eastAsia"/>
                <w:sz w:val="22"/>
              </w:rPr>
              <w:t>孙兴悦</w:t>
            </w:r>
          </w:p>
        </w:tc>
        <w:tc>
          <w:tcPr>
            <w:tcW w:w="2899" w:type="dxa"/>
            <w:shd w:val="clear" w:color="auto" w:fill="auto"/>
            <w:noWrap/>
            <w:vAlign w:val="center"/>
          </w:tcPr>
          <w:p w:rsidR="006651B4" w:rsidRDefault="006651B4" w:rsidP="007D4A63">
            <w:pPr>
              <w:rPr>
                <w:rFonts w:ascii="宋体" w:eastAsia="宋体" w:hAnsi="宋体" w:cs="宋体"/>
                <w:sz w:val="22"/>
              </w:rPr>
            </w:pPr>
            <w:r>
              <w:rPr>
                <w:rFonts w:hint="eastAsia"/>
                <w:sz w:val="22"/>
              </w:rPr>
              <w:t>江苏省监狱管理局精神病院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37</w:t>
            </w:r>
          </w:p>
        </w:tc>
        <w:tc>
          <w:tcPr>
            <w:tcW w:w="6218" w:type="dxa"/>
            <w:shd w:val="clear" w:color="auto" w:fill="auto"/>
            <w:noWrap/>
            <w:vAlign w:val="center"/>
          </w:tcPr>
          <w:p w:rsidR="006651B4" w:rsidRDefault="006651B4" w:rsidP="00E62697">
            <w:pPr>
              <w:rPr>
                <w:rFonts w:ascii="宋体" w:eastAsia="宋体" w:hAnsi="宋体" w:cs="宋体"/>
                <w:sz w:val="22"/>
              </w:rPr>
            </w:pPr>
            <w:r>
              <w:rPr>
                <w:rFonts w:hint="eastAsia"/>
                <w:sz w:val="22"/>
              </w:rPr>
              <w:t>缓和冲动技术在精神障碍患者暴力行为中的应用</w:t>
            </w:r>
          </w:p>
        </w:tc>
        <w:tc>
          <w:tcPr>
            <w:tcW w:w="1134" w:type="dxa"/>
            <w:shd w:val="clear" w:color="auto" w:fill="auto"/>
            <w:vAlign w:val="center"/>
          </w:tcPr>
          <w:p w:rsidR="006651B4" w:rsidRDefault="006651B4" w:rsidP="00E62697">
            <w:pPr>
              <w:jc w:val="center"/>
              <w:rPr>
                <w:rFonts w:ascii="宋体" w:eastAsia="宋体" w:hAnsi="宋体" w:cs="宋体"/>
                <w:sz w:val="22"/>
              </w:rPr>
            </w:pPr>
            <w:proofErr w:type="gramStart"/>
            <w:r>
              <w:rPr>
                <w:rFonts w:hint="eastAsia"/>
                <w:sz w:val="22"/>
              </w:rPr>
              <w:t>陶梦竹</w:t>
            </w:r>
            <w:proofErr w:type="gramEnd"/>
          </w:p>
        </w:tc>
        <w:tc>
          <w:tcPr>
            <w:tcW w:w="2899" w:type="dxa"/>
            <w:shd w:val="clear" w:color="auto" w:fill="auto"/>
            <w:noWrap/>
            <w:vAlign w:val="center"/>
          </w:tcPr>
          <w:p w:rsidR="006651B4" w:rsidRDefault="006651B4" w:rsidP="00E62697">
            <w:pPr>
              <w:rPr>
                <w:rFonts w:ascii="宋体" w:eastAsia="宋体" w:hAnsi="宋体" w:cs="宋体"/>
                <w:sz w:val="22"/>
              </w:rPr>
            </w:pPr>
            <w:r>
              <w:rPr>
                <w:rFonts w:hint="eastAsia"/>
                <w:sz w:val="22"/>
              </w:rPr>
              <w:t>南京市佑安医院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38</w:t>
            </w:r>
          </w:p>
        </w:tc>
        <w:tc>
          <w:tcPr>
            <w:tcW w:w="6218" w:type="dxa"/>
            <w:shd w:val="clear" w:color="auto" w:fill="auto"/>
            <w:noWrap/>
            <w:vAlign w:val="center"/>
          </w:tcPr>
          <w:p w:rsidR="006651B4" w:rsidRDefault="006651B4" w:rsidP="00A325CA">
            <w:pPr>
              <w:rPr>
                <w:rFonts w:ascii="宋体" w:eastAsia="宋体" w:hAnsi="宋体" w:cs="宋体"/>
                <w:sz w:val="22"/>
              </w:rPr>
            </w:pPr>
            <w:r>
              <w:rPr>
                <w:rFonts w:hint="eastAsia"/>
                <w:sz w:val="22"/>
              </w:rPr>
              <w:t>心理护理干预对宫颈癌患者放疗后心理状况及生活质量的影响研究</w:t>
            </w:r>
            <w:r>
              <w:rPr>
                <w:rFonts w:hint="eastAsia"/>
                <w:sz w:val="22"/>
              </w:rPr>
              <w:t xml:space="preserve">  </w:t>
            </w:r>
          </w:p>
        </w:tc>
        <w:tc>
          <w:tcPr>
            <w:tcW w:w="1134" w:type="dxa"/>
            <w:shd w:val="clear" w:color="auto" w:fill="auto"/>
            <w:vAlign w:val="center"/>
          </w:tcPr>
          <w:p w:rsidR="006651B4" w:rsidRDefault="006651B4" w:rsidP="00A325CA">
            <w:pPr>
              <w:jc w:val="center"/>
              <w:rPr>
                <w:rFonts w:ascii="宋体" w:eastAsia="宋体" w:hAnsi="宋体" w:cs="宋体"/>
                <w:sz w:val="22"/>
              </w:rPr>
            </w:pPr>
            <w:proofErr w:type="gramStart"/>
            <w:r>
              <w:rPr>
                <w:rFonts w:hint="eastAsia"/>
                <w:sz w:val="22"/>
              </w:rPr>
              <w:t>王存芳</w:t>
            </w:r>
            <w:proofErr w:type="gramEnd"/>
          </w:p>
        </w:tc>
        <w:tc>
          <w:tcPr>
            <w:tcW w:w="2899" w:type="dxa"/>
            <w:shd w:val="clear" w:color="auto" w:fill="auto"/>
            <w:noWrap/>
            <w:vAlign w:val="center"/>
          </w:tcPr>
          <w:p w:rsidR="006651B4" w:rsidRDefault="006651B4" w:rsidP="00A325CA">
            <w:pPr>
              <w:rPr>
                <w:rFonts w:ascii="宋体" w:eastAsia="宋体" w:hAnsi="宋体" w:cs="宋体"/>
                <w:sz w:val="22"/>
              </w:rPr>
            </w:pPr>
            <w:r>
              <w:rPr>
                <w:rFonts w:hint="eastAsia"/>
                <w:sz w:val="22"/>
              </w:rPr>
              <w:t>江苏省人民医院浦口分院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39</w:t>
            </w:r>
          </w:p>
        </w:tc>
        <w:tc>
          <w:tcPr>
            <w:tcW w:w="6218" w:type="dxa"/>
            <w:shd w:val="clear" w:color="auto" w:fill="auto"/>
            <w:noWrap/>
            <w:vAlign w:val="center"/>
          </w:tcPr>
          <w:p w:rsidR="006651B4" w:rsidRDefault="006651B4" w:rsidP="00A325CA">
            <w:pPr>
              <w:rPr>
                <w:rFonts w:ascii="宋体" w:eastAsia="宋体" w:hAnsi="宋体" w:cs="宋体"/>
                <w:sz w:val="22"/>
              </w:rPr>
            </w:pPr>
            <w:r>
              <w:rPr>
                <w:rFonts w:hint="eastAsia"/>
                <w:sz w:val="22"/>
              </w:rPr>
              <w:t>正念减压疗法联合叙事护理在</w:t>
            </w:r>
            <w:r>
              <w:rPr>
                <w:rFonts w:hint="eastAsia"/>
                <w:sz w:val="22"/>
              </w:rPr>
              <w:t>1</w:t>
            </w:r>
            <w:proofErr w:type="gramStart"/>
            <w:r>
              <w:rPr>
                <w:rFonts w:hint="eastAsia"/>
                <w:sz w:val="22"/>
              </w:rPr>
              <w:t>例慢阻肺</w:t>
            </w:r>
            <w:proofErr w:type="gramEnd"/>
            <w:r>
              <w:rPr>
                <w:rFonts w:hint="eastAsia"/>
                <w:sz w:val="22"/>
              </w:rPr>
              <w:t>合并带状疱疹患者中的应用</w:t>
            </w:r>
          </w:p>
        </w:tc>
        <w:tc>
          <w:tcPr>
            <w:tcW w:w="1134" w:type="dxa"/>
            <w:shd w:val="clear" w:color="auto" w:fill="auto"/>
            <w:vAlign w:val="center"/>
          </w:tcPr>
          <w:p w:rsidR="006651B4" w:rsidRDefault="006651B4" w:rsidP="00A325CA">
            <w:pPr>
              <w:jc w:val="center"/>
              <w:rPr>
                <w:rFonts w:ascii="宋体" w:eastAsia="宋体" w:hAnsi="宋体" w:cs="宋体"/>
                <w:sz w:val="22"/>
              </w:rPr>
            </w:pPr>
            <w:r>
              <w:rPr>
                <w:rFonts w:hint="eastAsia"/>
                <w:sz w:val="22"/>
              </w:rPr>
              <w:t>王纪梅</w:t>
            </w:r>
          </w:p>
        </w:tc>
        <w:tc>
          <w:tcPr>
            <w:tcW w:w="2899" w:type="dxa"/>
            <w:shd w:val="clear" w:color="auto" w:fill="auto"/>
            <w:noWrap/>
            <w:vAlign w:val="center"/>
          </w:tcPr>
          <w:p w:rsidR="006651B4" w:rsidRDefault="006651B4" w:rsidP="00A325CA">
            <w:pPr>
              <w:rPr>
                <w:rFonts w:ascii="宋体" w:eastAsia="宋体" w:hAnsi="宋体" w:cs="宋体"/>
                <w:sz w:val="22"/>
              </w:rPr>
            </w:pPr>
            <w:r>
              <w:rPr>
                <w:rFonts w:hint="eastAsia"/>
                <w:sz w:val="22"/>
              </w:rPr>
              <w:t>南京市高淳人民医院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40</w:t>
            </w:r>
          </w:p>
        </w:tc>
        <w:tc>
          <w:tcPr>
            <w:tcW w:w="6218" w:type="dxa"/>
            <w:shd w:val="clear" w:color="auto" w:fill="auto"/>
            <w:noWrap/>
            <w:vAlign w:val="center"/>
          </w:tcPr>
          <w:p w:rsidR="006651B4" w:rsidRDefault="006651B4" w:rsidP="00A325CA">
            <w:pPr>
              <w:rPr>
                <w:rFonts w:ascii="宋体" w:eastAsia="宋体" w:hAnsi="宋体" w:cs="宋体"/>
                <w:sz w:val="22"/>
              </w:rPr>
            </w:pPr>
            <w:r>
              <w:rPr>
                <w:rFonts w:hint="eastAsia"/>
                <w:sz w:val="22"/>
              </w:rPr>
              <w:t>精神科住院患者下肢静脉血栓形成危险因素的</w:t>
            </w:r>
            <w:r>
              <w:rPr>
                <w:rFonts w:hint="eastAsia"/>
                <w:sz w:val="22"/>
              </w:rPr>
              <w:t>Meta</w:t>
            </w:r>
            <w:r>
              <w:rPr>
                <w:rFonts w:hint="eastAsia"/>
                <w:sz w:val="22"/>
              </w:rPr>
              <w:t>分析</w:t>
            </w:r>
          </w:p>
        </w:tc>
        <w:tc>
          <w:tcPr>
            <w:tcW w:w="1134" w:type="dxa"/>
            <w:shd w:val="clear" w:color="auto" w:fill="auto"/>
            <w:vAlign w:val="center"/>
          </w:tcPr>
          <w:p w:rsidR="006651B4" w:rsidRDefault="006651B4" w:rsidP="00A325CA">
            <w:pPr>
              <w:jc w:val="center"/>
              <w:rPr>
                <w:rFonts w:ascii="宋体" w:eastAsia="宋体" w:hAnsi="宋体" w:cs="宋体"/>
                <w:sz w:val="22"/>
              </w:rPr>
            </w:pPr>
            <w:r>
              <w:rPr>
                <w:rFonts w:hint="eastAsia"/>
                <w:sz w:val="22"/>
              </w:rPr>
              <w:t>王瑞士</w:t>
            </w:r>
          </w:p>
        </w:tc>
        <w:tc>
          <w:tcPr>
            <w:tcW w:w="2899" w:type="dxa"/>
            <w:shd w:val="clear" w:color="auto" w:fill="auto"/>
            <w:noWrap/>
            <w:vAlign w:val="center"/>
          </w:tcPr>
          <w:p w:rsidR="006651B4" w:rsidRDefault="006651B4" w:rsidP="00A325CA">
            <w:pPr>
              <w:rPr>
                <w:rFonts w:ascii="宋体" w:eastAsia="宋体" w:hAnsi="宋体" w:cs="宋体"/>
                <w:sz w:val="22"/>
              </w:rPr>
            </w:pPr>
            <w:r>
              <w:rPr>
                <w:rFonts w:hint="eastAsia"/>
                <w:sz w:val="22"/>
              </w:rPr>
              <w:t>南京脑科医院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lastRenderedPageBreak/>
              <w:t>41</w:t>
            </w:r>
          </w:p>
        </w:tc>
        <w:tc>
          <w:tcPr>
            <w:tcW w:w="6218" w:type="dxa"/>
            <w:shd w:val="clear" w:color="auto" w:fill="auto"/>
            <w:noWrap/>
            <w:vAlign w:val="center"/>
          </w:tcPr>
          <w:p w:rsidR="006651B4" w:rsidRDefault="006651B4" w:rsidP="002F6B37">
            <w:pPr>
              <w:rPr>
                <w:rFonts w:ascii="宋体" w:eastAsia="宋体" w:hAnsi="宋体" w:cs="宋体"/>
                <w:sz w:val="22"/>
              </w:rPr>
            </w:pPr>
            <w:r>
              <w:rPr>
                <w:rFonts w:hint="eastAsia"/>
                <w:sz w:val="22"/>
              </w:rPr>
              <w:t>医学人文关怀在尿毒症人群中的实践</w:t>
            </w:r>
          </w:p>
        </w:tc>
        <w:tc>
          <w:tcPr>
            <w:tcW w:w="1134" w:type="dxa"/>
            <w:shd w:val="clear" w:color="auto" w:fill="auto"/>
            <w:vAlign w:val="center"/>
          </w:tcPr>
          <w:p w:rsidR="006651B4" w:rsidRDefault="006651B4" w:rsidP="002F6B37">
            <w:pPr>
              <w:jc w:val="center"/>
              <w:rPr>
                <w:rFonts w:ascii="宋体" w:eastAsia="宋体" w:hAnsi="宋体" w:cs="宋体"/>
                <w:sz w:val="22"/>
              </w:rPr>
            </w:pPr>
            <w:proofErr w:type="gramStart"/>
            <w:r>
              <w:rPr>
                <w:rFonts w:hint="eastAsia"/>
                <w:sz w:val="22"/>
              </w:rPr>
              <w:t>王忠霞</w:t>
            </w:r>
            <w:proofErr w:type="gramEnd"/>
          </w:p>
        </w:tc>
        <w:tc>
          <w:tcPr>
            <w:tcW w:w="2899" w:type="dxa"/>
            <w:shd w:val="clear" w:color="auto" w:fill="auto"/>
            <w:noWrap/>
            <w:vAlign w:val="center"/>
          </w:tcPr>
          <w:p w:rsidR="006651B4" w:rsidRDefault="006651B4" w:rsidP="002F6B37">
            <w:pPr>
              <w:rPr>
                <w:rFonts w:ascii="宋体" w:eastAsia="宋体" w:hAnsi="宋体" w:cs="宋体"/>
                <w:sz w:val="22"/>
              </w:rPr>
            </w:pPr>
            <w:r>
              <w:rPr>
                <w:rFonts w:hint="eastAsia"/>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42</w:t>
            </w:r>
          </w:p>
        </w:tc>
        <w:tc>
          <w:tcPr>
            <w:tcW w:w="6218" w:type="dxa"/>
            <w:shd w:val="clear" w:color="auto" w:fill="auto"/>
            <w:noWrap/>
            <w:vAlign w:val="center"/>
          </w:tcPr>
          <w:p w:rsidR="006651B4" w:rsidRDefault="006651B4" w:rsidP="002F6B37">
            <w:pPr>
              <w:rPr>
                <w:rFonts w:ascii="宋体" w:eastAsia="宋体" w:hAnsi="宋体" w:cs="宋体"/>
                <w:sz w:val="22"/>
              </w:rPr>
            </w:pPr>
            <w:r>
              <w:rPr>
                <w:rFonts w:hint="eastAsia"/>
                <w:sz w:val="22"/>
              </w:rPr>
              <w:t>延伸护理</w:t>
            </w:r>
            <w:r>
              <w:rPr>
                <w:rFonts w:hint="eastAsia"/>
                <w:sz w:val="22"/>
              </w:rPr>
              <w:t>-</w:t>
            </w:r>
            <w:r>
              <w:rPr>
                <w:rFonts w:hint="eastAsia"/>
                <w:sz w:val="22"/>
              </w:rPr>
              <w:t>床旁出院结账</w:t>
            </w:r>
          </w:p>
        </w:tc>
        <w:tc>
          <w:tcPr>
            <w:tcW w:w="1134" w:type="dxa"/>
            <w:shd w:val="clear" w:color="auto" w:fill="auto"/>
            <w:vAlign w:val="center"/>
          </w:tcPr>
          <w:p w:rsidR="006651B4" w:rsidRDefault="006651B4" w:rsidP="002F6B37">
            <w:pPr>
              <w:jc w:val="center"/>
              <w:rPr>
                <w:rFonts w:ascii="宋体" w:eastAsia="宋体" w:hAnsi="宋体" w:cs="宋体"/>
                <w:sz w:val="22"/>
              </w:rPr>
            </w:pPr>
            <w:proofErr w:type="gramStart"/>
            <w:r>
              <w:rPr>
                <w:rFonts w:hint="eastAsia"/>
                <w:sz w:val="22"/>
              </w:rPr>
              <w:t>王忠霞</w:t>
            </w:r>
            <w:proofErr w:type="gramEnd"/>
          </w:p>
        </w:tc>
        <w:tc>
          <w:tcPr>
            <w:tcW w:w="2899" w:type="dxa"/>
            <w:shd w:val="clear" w:color="auto" w:fill="auto"/>
            <w:noWrap/>
            <w:vAlign w:val="center"/>
          </w:tcPr>
          <w:p w:rsidR="006651B4" w:rsidRDefault="006651B4" w:rsidP="002F6B37">
            <w:pPr>
              <w:rPr>
                <w:rFonts w:ascii="宋体" w:eastAsia="宋体" w:hAnsi="宋体" w:cs="宋体"/>
                <w:sz w:val="22"/>
              </w:rPr>
            </w:pPr>
            <w:r>
              <w:rPr>
                <w:rFonts w:hint="eastAsia"/>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43</w:t>
            </w:r>
          </w:p>
        </w:tc>
        <w:tc>
          <w:tcPr>
            <w:tcW w:w="6218" w:type="dxa"/>
            <w:shd w:val="clear" w:color="auto" w:fill="auto"/>
            <w:noWrap/>
            <w:vAlign w:val="center"/>
          </w:tcPr>
          <w:p w:rsidR="006651B4" w:rsidRDefault="006651B4" w:rsidP="00A54337">
            <w:pPr>
              <w:rPr>
                <w:rFonts w:ascii="宋体" w:eastAsia="宋体" w:hAnsi="宋体" w:cs="宋体"/>
                <w:sz w:val="22"/>
              </w:rPr>
            </w:pPr>
            <w:r>
              <w:rPr>
                <w:rFonts w:hint="eastAsia"/>
                <w:sz w:val="22"/>
              </w:rPr>
              <w:t>新冠肺炎疫情下院内网络培训的效果评价</w:t>
            </w:r>
          </w:p>
        </w:tc>
        <w:tc>
          <w:tcPr>
            <w:tcW w:w="1134" w:type="dxa"/>
            <w:shd w:val="clear" w:color="auto" w:fill="auto"/>
            <w:vAlign w:val="center"/>
          </w:tcPr>
          <w:p w:rsidR="006651B4" w:rsidRDefault="006651B4" w:rsidP="00A54337">
            <w:pPr>
              <w:jc w:val="center"/>
              <w:rPr>
                <w:rFonts w:ascii="宋体" w:eastAsia="宋体" w:hAnsi="宋体" w:cs="宋体"/>
                <w:sz w:val="22"/>
              </w:rPr>
            </w:pPr>
            <w:r>
              <w:rPr>
                <w:rFonts w:hint="eastAsia"/>
                <w:sz w:val="22"/>
              </w:rPr>
              <w:t>徐海霞</w:t>
            </w:r>
          </w:p>
        </w:tc>
        <w:tc>
          <w:tcPr>
            <w:tcW w:w="2899" w:type="dxa"/>
            <w:shd w:val="clear" w:color="auto" w:fill="auto"/>
            <w:noWrap/>
            <w:vAlign w:val="center"/>
          </w:tcPr>
          <w:p w:rsidR="006651B4" w:rsidRDefault="006651B4" w:rsidP="00A54337">
            <w:pPr>
              <w:rPr>
                <w:rFonts w:ascii="宋体" w:eastAsia="宋体" w:hAnsi="宋体" w:cs="宋体"/>
                <w:sz w:val="22"/>
              </w:rPr>
            </w:pPr>
            <w:r>
              <w:rPr>
                <w:rFonts w:hint="eastAsia"/>
                <w:sz w:val="22"/>
              </w:rPr>
              <w:t>江苏省监狱管理局精神病院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44</w:t>
            </w:r>
          </w:p>
        </w:tc>
        <w:tc>
          <w:tcPr>
            <w:tcW w:w="6218" w:type="dxa"/>
            <w:shd w:val="clear" w:color="auto" w:fill="auto"/>
            <w:noWrap/>
            <w:vAlign w:val="center"/>
          </w:tcPr>
          <w:p w:rsidR="006651B4" w:rsidRDefault="006651B4" w:rsidP="00A54337">
            <w:pPr>
              <w:rPr>
                <w:rFonts w:ascii="宋体" w:eastAsia="宋体" w:hAnsi="宋体" w:cs="宋体"/>
                <w:sz w:val="22"/>
              </w:rPr>
            </w:pPr>
            <w:r>
              <w:rPr>
                <w:rFonts w:hint="eastAsia"/>
                <w:sz w:val="22"/>
              </w:rPr>
              <w:t>遭受暴力后精神科护士作为第二受害者的困扰与支持、心理韧性：一项横断面研究</w:t>
            </w:r>
            <w:r>
              <w:rPr>
                <w:rFonts w:hint="eastAsia"/>
                <w:sz w:val="22"/>
              </w:rPr>
              <w:t>-</w:t>
            </w:r>
            <w:r>
              <w:rPr>
                <w:rFonts w:hint="eastAsia"/>
                <w:sz w:val="22"/>
              </w:rPr>
              <w:t>参会</w:t>
            </w:r>
          </w:p>
        </w:tc>
        <w:tc>
          <w:tcPr>
            <w:tcW w:w="1134" w:type="dxa"/>
            <w:shd w:val="clear" w:color="auto" w:fill="auto"/>
            <w:vAlign w:val="center"/>
          </w:tcPr>
          <w:p w:rsidR="006651B4" w:rsidRDefault="006651B4" w:rsidP="00A54337">
            <w:pPr>
              <w:jc w:val="center"/>
              <w:rPr>
                <w:rFonts w:ascii="宋体" w:eastAsia="宋体" w:hAnsi="宋体" w:cs="宋体"/>
                <w:sz w:val="22"/>
              </w:rPr>
            </w:pPr>
            <w:r>
              <w:rPr>
                <w:rFonts w:hint="eastAsia"/>
                <w:sz w:val="22"/>
              </w:rPr>
              <w:t>徐华</w:t>
            </w:r>
          </w:p>
        </w:tc>
        <w:tc>
          <w:tcPr>
            <w:tcW w:w="2899" w:type="dxa"/>
            <w:shd w:val="clear" w:color="auto" w:fill="auto"/>
            <w:noWrap/>
            <w:vAlign w:val="center"/>
          </w:tcPr>
          <w:p w:rsidR="006651B4" w:rsidRDefault="006651B4" w:rsidP="00A54337">
            <w:pPr>
              <w:rPr>
                <w:rFonts w:ascii="宋体" w:eastAsia="宋体" w:hAnsi="宋体" w:cs="宋体"/>
                <w:sz w:val="22"/>
              </w:rPr>
            </w:pPr>
            <w:r>
              <w:rPr>
                <w:rFonts w:hint="eastAsia"/>
                <w:sz w:val="22"/>
              </w:rPr>
              <w:t>南京脑科医院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45</w:t>
            </w:r>
          </w:p>
        </w:tc>
        <w:tc>
          <w:tcPr>
            <w:tcW w:w="6218" w:type="dxa"/>
            <w:shd w:val="clear" w:color="auto" w:fill="auto"/>
            <w:noWrap/>
            <w:vAlign w:val="center"/>
          </w:tcPr>
          <w:p w:rsidR="006651B4" w:rsidRDefault="006651B4" w:rsidP="00A54337">
            <w:pPr>
              <w:rPr>
                <w:rFonts w:ascii="宋体" w:eastAsia="宋体" w:hAnsi="宋体" w:cs="宋体"/>
                <w:sz w:val="22"/>
              </w:rPr>
            </w:pPr>
            <w:r>
              <w:rPr>
                <w:rFonts w:hint="eastAsia"/>
                <w:sz w:val="22"/>
              </w:rPr>
              <w:t>急诊护理人员与抑郁症自杀致急救患者沟通能力的培训和应用效果</w:t>
            </w:r>
          </w:p>
        </w:tc>
        <w:tc>
          <w:tcPr>
            <w:tcW w:w="1134" w:type="dxa"/>
            <w:shd w:val="clear" w:color="auto" w:fill="auto"/>
            <w:vAlign w:val="center"/>
          </w:tcPr>
          <w:p w:rsidR="006651B4" w:rsidRDefault="006651B4" w:rsidP="00A54337">
            <w:pPr>
              <w:jc w:val="center"/>
              <w:rPr>
                <w:rFonts w:ascii="宋体" w:eastAsia="宋体" w:hAnsi="宋体" w:cs="宋体"/>
                <w:sz w:val="22"/>
              </w:rPr>
            </w:pPr>
            <w:r>
              <w:rPr>
                <w:rFonts w:hint="eastAsia"/>
                <w:sz w:val="22"/>
              </w:rPr>
              <w:t>徐静</w:t>
            </w:r>
          </w:p>
        </w:tc>
        <w:tc>
          <w:tcPr>
            <w:tcW w:w="2899" w:type="dxa"/>
            <w:shd w:val="clear" w:color="auto" w:fill="auto"/>
            <w:noWrap/>
            <w:vAlign w:val="center"/>
          </w:tcPr>
          <w:p w:rsidR="006651B4" w:rsidRDefault="006651B4" w:rsidP="00A54337">
            <w:pPr>
              <w:rPr>
                <w:rFonts w:ascii="宋体" w:eastAsia="宋体" w:hAnsi="宋体" w:cs="宋体"/>
                <w:sz w:val="22"/>
              </w:rPr>
            </w:pPr>
            <w:r>
              <w:rPr>
                <w:rFonts w:hint="eastAsia"/>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46</w:t>
            </w:r>
          </w:p>
        </w:tc>
        <w:tc>
          <w:tcPr>
            <w:tcW w:w="6218" w:type="dxa"/>
            <w:shd w:val="clear" w:color="auto" w:fill="auto"/>
            <w:noWrap/>
            <w:vAlign w:val="center"/>
          </w:tcPr>
          <w:p w:rsidR="006651B4" w:rsidRDefault="006651B4" w:rsidP="00A54337">
            <w:pPr>
              <w:rPr>
                <w:rFonts w:ascii="宋体" w:eastAsia="宋体" w:hAnsi="宋体" w:cs="宋体"/>
                <w:sz w:val="22"/>
              </w:rPr>
            </w:pPr>
            <w:r>
              <w:rPr>
                <w:rFonts w:hint="eastAsia"/>
                <w:sz w:val="22"/>
              </w:rPr>
              <w:t>老年糖尿病患者采取心理护理模式对其负性情绪的改善评价</w:t>
            </w:r>
          </w:p>
        </w:tc>
        <w:tc>
          <w:tcPr>
            <w:tcW w:w="1134" w:type="dxa"/>
            <w:shd w:val="clear" w:color="auto" w:fill="auto"/>
            <w:vAlign w:val="center"/>
          </w:tcPr>
          <w:p w:rsidR="006651B4" w:rsidRDefault="006651B4" w:rsidP="00A54337">
            <w:pPr>
              <w:jc w:val="center"/>
              <w:rPr>
                <w:rFonts w:ascii="宋体" w:eastAsia="宋体" w:hAnsi="宋体" w:cs="宋体"/>
                <w:sz w:val="22"/>
              </w:rPr>
            </w:pPr>
            <w:r>
              <w:rPr>
                <w:rFonts w:hint="eastAsia"/>
                <w:sz w:val="22"/>
              </w:rPr>
              <w:t>徐敏</w:t>
            </w:r>
          </w:p>
        </w:tc>
        <w:tc>
          <w:tcPr>
            <w:tcW w:w="2899" w:type="dxa"/>
            <w:shd w:val="clear" w:color="auto" w:fill="auto"/>
            <w:noWrap/>
            <w:vAlign w:val="center"/>
          </w:tcPr>
          <w:p w:rsidR="006651B4" w:rsidRDefault="006651B4" w:rsidP="00A54337">
            <w:pPr>
              <w:rPr>
                <w:rFonts w:ascii="宋体" w:eastAsia="宋体" w:hAnsi="宋体" w:cs="宋体"/>
                <w:sz w:val="22"/>
              </w:rPr>
            </w:pPr>
            <w:r>
              <w:rPr>
                <w:rFonts w:hint="eastAsia"/>
                <w:sz w:val="22"/>
              </w:rPr>
              <w:t>南京市中心医院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47</w:t>
            </w:r>
          </w:p>
        </w:tc>
        <w:tc>
          <w:tcPr>
            <w:tcW w:w="6218" w:type="dxa"/>
            <w:shd w:val="clear" w:color="auto" w:fill="auto"/>
            <w:noWrap/>
            <w:vAlign w:val="center"/>
          </w:tcPr>
          <w:p w:rsidR="006651B4" w:rsidRDefault="006651B4" w:rsidP="00A54337">
            <w:pPr>
              <w:rPr>
                <w:rFonts w:ascii="宋体" w:eastAsia="宋体" w:hAnsi="宋体" w:cs="宋体"/>
                <w:sz w:val="22"/>
              </w:rPr>
            </w:pPr>
            <w:r>
              <w:rPr>
                <w:rFonts w:hint="eastAsia"/>
                <w:sz w:val="22"/>
              </w:rPr>
              <w:t>共情护理在抑郁症患者中的应用</w:t>
            </w:r>
          </w:p>
        </w:tc>
        <w:tc>
          <w:tcPr>
            <w:tcW w:w="1134" w:type="dxa"/>
            <w:shd w:val="clear" w:color="auto" w:fill="auto"/>
            <w:vAlign w:val="center"/>
          </w:tcPr>
          <w:p w:rsidR="006651B4" w:rsidRDefault="006651B4" w:rsidP="00A54337">
            <w:pPr>
              <w:jc w:val="center"/>
              <w:rPr>
                <w:rFonts w:ascii="宋体" w:eastAsia="宋体" w:hAnsi="宋体" w:cs="宋体"/>
                <w:sz w:val="22"/>
              </w:rPr>
            </w:pPr>
            <w:r>
              <w:rPr>
                <w:rFonts w:hint="eastAsia"/>
                <w:sz w:val="22"/>
              </w:rPr>
              <w:t>许佳俊</w:t>
            </w:r>
          </w:p>
        </w:tc>
        <w:tc>
          <w:tcPr>
            <w:tcW w:w="2899" w:type="dxa"/>
            <w:shd w:val="clear" w:color="auto" w:fill="auto"/>
            <w:noWrap/>
            <w:vAlign w:val="center"/>
          </w:tcPr>
          <w:p w:rsidR="006651B4" w:rsidRDefault="006651B4" w:rsidP="00A54337">
            <w:pPr>
              <w:rPr>
                <w:rFonts w:ascii="宋体" w:eastAsia="宋体" w:hAnsi="宋体" w:cs="宋体"/>
                <w:sz w:val="22"/>
              </w:rPr>
            </w:pPr>
            <w:r>
              <w:rPr>
                <w:rFonts w:hint="eastAsia"/>
                <w:sz w:val="22"/>
              </w:rPr>
              <w:t>南京脑科医院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48</w:t>
            </w:r>
          </w:p>
        </w:tc>
        <w:tc>
          <w:tcPr>
            <w:tcW w:w="6218" w:type="dxa"/>
            <w:shd w:val="clear" w:color="auto" w:fill="auto"/>
            <w:noWrap/>
            <w:vAlign w:val="center"/>
          </w:tcPr>
          <w:p w:rsidR="006651B4" w:rsidRDefault="006651B4" w:rsidP="00A54337">
            <w:pPr>
              <w:rPr>
                <w:rFonts w:ascii="宋体" w:eastAsia="宋体" w:hAnsi="宋体" w:cs="宋体"/>
                <w:sz w:val="22"/>
              </w:rPr>
            </w:pPr>
            <w:r>
              <w:rPr>
                <w:rFonts w:hint="eastAsia"/>
                <w:sz w:val="22"/>
              </w:rPr>
              <w:t>分析叙事护理对神经内科焦虑患者的应用效果</w:t>
            </w:r>
          </w:p>
        </w:tc>
        <w:tc>
          <w:tcPr>
            <w:tcW w:w="1134" w:type="dxa"/>
            <w:shd w:val="clear" w:color="auto" w:fill="auto"/>
            <w:vAlign w:val="center"/>
          </w:tcPr>
          <w:p w:rsidR="006651B4" w:rsidRDefault="006651B4" w:rsidP="00A54337">
            <w:pPr>
              <w:jc w:val="center"/>
              <w:rPr>
                <w:rFonts w:ascii="宋体" w:eastAsia="宋体" w:hAnsi="宋体" w:cs="宋体"/>
                <w:sz w:val="22"/>
              </w:rPr>
            </w:pPr>
            <w:r>
              <w:rPr>
                <w:rFonts w:hint="eastAsia"/>
                <w:sz w:val="22"/>
              </w:rPr>
              <w:t>杨青</w:t>
            </w:r>
          </w:p>
        </w:tc>
        <w:tc>
          <w:tcPr>
            <w:tcW w:w="2899" w:type="dxa"/>
            <w:shd w:val="clear" w:color="auto" w:fill="auto"/>
            <w:noWrap/>
            <w:vAlign w:val="center"/>
          </w:tcPr>
          <w:p w:rsidR="006651B4" w:rsidRDefault="006651B4" w:rsidP="00A54337">
            <w:pPr>
              <w:rPr>
                <w:rFonts w:ascii="宋体" w:eastAsia="宋体" w:hAnsi="宋体" w:cs="宋体"/>
                <w:sz w:val="22"/>
              </w:rPr>
            </w:pPr>
            <w:r>
              <w:rPr>
                <w:rFonts w:hint="eastAsia"/>
                <w:sz w:val="22"/>
              </w:rPr>
              <w:t>南京江北医院</w:t>
            </w:r>
            <w:r>
              <w:rPr>
                <w:rFonts w:hint="eastAsia"/>
                <w:sz w:val="22"/>
              </w:rPr>
              <w:t xml:space="preserve">  </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49</w:t>
            </w:r>
          </w:p>
        </w:tc>
        <w:tc>
          <w:tcPr>
            <w:tcW w:w="6218" w:type="dxa"/>
            <w:shd w:val="clear" w:color="auto" w:fill="auto"/>
            <w:noWrap/>
            <w:vAlign w:val="center"/>
          </w:tcPr>
          <w:p w:rsidR="006651B4" w:rsidRDefault="006651B4" w:rsidP="00A54337">
            <w:pPr>
              <w:rPr>
                <w:rFonts w:ascii="宋体" w:eastAsia="宋体" w:hAnsi="宋体" w:cs="宋体"/>
                <w:sz w:val="22"/>
              </w:rPr>
            </w:pPr>
            <w:r>
              <w:rPr>
                <w:rFonts w:hint="eastAsia"/>
                <w:sz w:val="22"/>
              </w:rPr>
              <w:t>循证护理应用在肾病综合征患者护理中的效果及对患者不良生活习惯的改善</w:t>
            </w:r>
          </w:p>
        </w:tc>
        <w:tc>
          <w:tcPr>
            <w:tcW w:w="1134" w:type="dxa"/>
            <w:shd w:val="clear" w:color="auto" w:fill="auto"/>
            <w:vAlign w:val="center"/>
          </w:tcPr>
          <w:p w:rsidR="006651B4" w:rsidRDefault="006651B4" w:rsidP="00A54337">
            <w:pPr>
              <w:jc w:val="center"/>
              <w:rPr>
                <w:rFonts w:ascii="宋体" w:eastAsia="宋体" w:hAnsi="宋体" w:cs="宋体"/>
                <w:sz w:val="22"/>
              </w:rPr>
            </w:pPr>
            <w:r>
              <w:rPr>
                <w:rFonts w:hint="eastAsia"/>
                <w:sz w:val="22"/>
              </w:rPr>
              <w:t>杨青</w:t>
            </w:r>
          </w:p>
        </w:tc>
        <w:tc>
          <w:tcPr>
            <w:tcW w:w="2899" w:type="dxa"/>
            <w:shd w:val="clear" w:color="auto" w:fill="auto"/>
            <w:noWrap/>
            <w:vAlign w:val="center"/>
          </w:tcPr>
          <w:p w:rsidR="006651B4" w:rsidRDefault="006651B4" w:rsidP="00A54337">
            <w:pPr>
              <w:rPr>
                <w:rFonts w:ascii="宋体" w:eastAsia="宋体" w:hAnsi="宋体" w:cs="宋体"/>
                <w:sz w:val="22"/>
              </w:rPr>
            </w:pPr>
            <w:r>
              <w:rPr>
                <w:rFonts w:hint="eastAsia"/>
                <w:sz w:val="22"/>
              </w:rPr>
              <w:t>南京医科大学第二附属医院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50</w:t>
            </w:r>
          </w:p>
        </w:tc>
        <w:tc>
          <w:tcPr>
            <w:tcW w:w="6218" w:type="dxa"/>
            <w:shd w:val="clear" w:color="auto" w:fill="auto"/>
            <w:noWrap/>
            <w:vAlign w:val="center"/>
          </w:tcPr>
          <w:p w:rsidR="006651B4" w:rsidRDefault="006651B4" w:rsidP="00A54337">
            <w:pPr>
              <w:rPr>
                <w:rFonts w:ascii="宋体" w:eastAsia="宋体" w:hAnsi="宋体" w:cs="宋体"/>
                <w:sz w:val="22"/>
              </w:rPr>
            </w:pPr>
            <w:proofErr w:type="gramStart"/>
            <w:r>
              <w:rPr>
                <w:rFonts w:hint="eastAsia"/>
                <w:sz w:val="22"/>
              </w:rPr>
              <w:t>感</w:t>
            </w:r>
            <w:proofErr w:type="gramEnd"/>
            <w:r>
              <w:rPr>
                <w:rFonts w:hint="eastAsia"/>
                <w:sz w:val="22"/>
              </w:rPr>
              <w:t>控专员跟班督导在新冠患者收治定点医院的应用效果</w:t>
            </w:r>
          </w:p>
        </w:tc>
        <w:tc>
          <w:tcPr>
            <w:tcW w:w="1134" w:type="dxa"/>
            <w:shd w:val="clear" w:color="auto" w:fill="auto"/>
            <w:vAlign w:val="center"/>
          </w:tcPr>
          <w:p w:rsidR="006651B4" w:rsidRDefault="006651B4" w:rsidP="00A54337">
            <w:pPr>
              <w:jc w:val="center"/>
              <w:rPr>
                <w:rFonts w:ascii="宋体" w:eastAsia="宋体" w:hAnsi="宋体" w:cs="宋体"/>
                <w:sz w:val="22"/>
              </w:rPr>
            </w:pPr>
            <w:proofErr w:type="gramStart"/>
            <w:r>
              <w:rPr>
                <w:rFonts w:hint="eastAsia"/>
                <w:sz w:val="22"/>
              </w:rPr>
              <w:t>杨群</w:t>
            </w:r>
            <w:proofErr w:type="gramEnd"/>
          </w:p>
        </w:tc>
        <w:tc>
          <w:tcPr>
            <w:tcW w:w="2899" w:type="dxa"/>
            <w:shd w:val="clear" w:color="auto" w:fill="auto"/>
            <w:noWrap/>
            <w:vAlign w:val="center"/>
          </w:tcPr>
          <w:p w:rsidR="006651B4" w:rsidRDefault="006651B4" w:rsidP="00A54337">
            <w:pPr>
              <w:rPr>
                <w:rFonts w:ascii="宋体" w:eastAsia="宋体" w:hAnsi="宋体" w:cs="宋体"/>
                <w:sz w:val="22"/>
              </w:rPr>
            </w:pPr>
            <w:r>
              <w:rPr>
                <w:rFonts w:hint="eastAsia"/>
                <w:sz w:val="22"/>
              </w:rPr>
              <w:t>江苏省中医院</w:t>
            </w:r>
            <w:r>
              <w:rPr>
                <w:rFonts w:hint="eastAsia"/>
                <w:sz w:val="22"/>
              </w:rPr>
              <w:t xml:space="preserve"> </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51</w:t>
            </w:r>
          </w:p>
        </w:tc>
        <w:tc>
          <w:tcPr>
            <w:tcW w:w="6218" w:type="dxa"/>
            <w:shd w:val="clear" w:color="auto" w:fill="auto"/>
            <w:noWrap/>
            <w:vAlign w:val="center"/>
          </w:tcPr>
          <w:p w:rsidR="006651B4" w:rsidRDefault="006651B4" w:rsidP="00A54337">
            <w:pPr>
              <w:rPr>
                <w:rFonts w:ascii="宋体" w:eastAsia="宋体" w:hAnsi="宋体" w:cs="宋体"/>
                <w:sz w:val="22"/>
              </w:rPr>
            </w:pPr>
            <w:r>
              <w:rPr>
                <w:rFonts w:hint="eastAsia"/>
                <w:sz w:val="22"/>
              </w:rPr>
              <w:t>康复期精神分裂症患者情绪调节</w:t>
            </w:r>
            <w:proofErr w:type="gramStart"/>
            <w:r>
              <w:rPr>
                <w:rFonts w:hint="eastAsia"/>
                <w:sz w:val="22"/>
              </w:rPr>
              <w:t>与病耻感</w:t>
            </w:r>
            <w:proofErr w:type="gramEnd"/>
            <w:r>
              <w:rPr>
                <w:rFonts w:hint="eastAsia"/>
                <w:sz w:val="22"/>
              </w:rPr>
              <w:t>相关性分析</w:t>
            </w:r>
          </w:p>
        </w:tc>
        <w:tc>
          <w:tcPr>
            <w:tcW w:w="1134" w:type="dxa"/>
            <w:shd w:val="clear" w:color="auto" w:fill="auto"/>
            <w:vAlign w:val="center"/>
          </w:tcPr>
          <w:p w:rsidR="006651B4" w:rsidRDefault="006651B4" w:rsidP="00A54337">
            <w:pPr>
              <w:jc w:val="center"/>
              <w:rPr>
                <w:rFonts w:ascii="宋体" w:eastAsia="宋体" w:hAnsi="宋体" w:cs="宋体"/>
                <w:sz w:val="22"/>
              </w:rPr>
            </w:pPr>
            <w:proofErr w:type="gramStart"/>
            <w:r>
              <w:rPr>
                <w:rFonts w:hint="eastAsia"/>
                <w:sz w:val="22"/>
              </w:rPr>
              <w:t>杨萧</w:t>
            </w:r>
            <w:proofErr w:type="gramEnd"/>
          </w:p>
        </w:tc>
        <w:tc>
          <w:tcPr>
            <w:tcW w:w="2899" w:type="dxa"/>
            <w:shd w:val="clear" w:color="auto" w:fill="auto"/>
            <w:noWrap/>
            <w:vAlign w:val="center"/>
          </w:tcPr>
          <w:p w:rsidR="006651B4" w:rsidRDefault="006651B4" w:rsidP="00A54337">
            <w:pPr>
              <w:rPr>
                <w:rFonts w:ascii="宋体" w:eastAsia="宋体" w:hAnsi="宋体" w:cs="宋体"/>
                <w:sz w:val="22"/>
              </w:rPr>
            </w:pPr>
            <w:r>
              <w:rPr>
                <w:rFonts w:hint="eastAsia"/>
                <w:sz w:val="22"/>
              </w:rPr>
              <w:t>南京脑科医院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52</w:t>
            </w:r>
          </w:p>
        </w:tc>
        <w:tc>
          <w:tcPr>
            <w:tcW w:w="6218" w:type="dxa"/>
            <w:shd w:val="clear" w:color="auto" w:fill="auto"/>
            <w:noWrap/>
            <w:vAlign w:val="center"/>
          </w:tcPr>
          <w:p w:rsidR="006651B4" w:rsidRDefault="006651B4" w:rsidP="00DC1678">
            <w:pPr>
              <w:rPr>
                <w:rFonts w:ascii="宋体" w:eastAsia="宋体" w:hAnsi="宋体" w:cs="宋体"/>
                <w:sz w:val="22"/>
              </w:rPr>
            </w:pPr>
            <w:r>
              <w:rPr>
                <w:rFonts w:hint="eastAsia"/>
                <w:sz w:val="22"/>
              </w:rPr>
              <w:t>叙事护理在改善双相情感障碍患者抑郁情绪中的应用</w:t>
            </w:r>
          </w:p>
        </w:tc>
        <w:tc>
          <w:tcPr>
            <w:tcW w:w="1134" w:type="dxa"/>
            <w:shd w:val="clear" w:color="auto" w:fill="auto"/>
            <w:vAlign w:val="center"/>
          </w:tcPr>
          <w:p w:rsidR="006651B4" w:rsidRDefault="006651B4" w:rsidP="00DC1678">
            <w:pPr>
              <w:jc w:val="center"/>
              <w:rPr>
                <w:rFonts w:ascii="宋体" w:eastAsia="宋体" w:hAnsi="宋体" w:cs="宋体"/>
                <w:sz w:val="22"/>
              </w:rPr>
            </w:pPr>
            <w:r>
              <w:rPr>
                <w:rFonts w:hint="eastAsia"/>
                <w:sz w:val="22"/>
              </w:rPr>
              <w:t>张静</w:t>
            </w:r>
          </w:p>
        </w:tc>
        <w:tc>
          <w:tcPr>
            <w:tcW w:w="2899" w:type="dxa"/>
            <w:shd w:val="clear" w:color="auto" w:fill="auto"/>
            <w:noWrap/>
            <w:vAlign w:val="center"/>
          </w:tcPr>
          <w:p w:rsidR="006651B4" w:rsidRDefault="006651B4" w:rsidP="00DC1678">
            <w:pPr>
              <w:rPr>
                <w:rFonts w:ascii="宋体" w:eastAsia="宋体" w:hAnsi="宋体" w:cs="宋体"/>
                <w:sz w:val="22"/>
              </w:rPr>
            </w:pPr>
            <w:r>
              <w:rPr>
                <w:rFonts w:hint="eastAsia"/>
                <w:sz w:val="22"/>
              </w:rPr>
              <w:t>南京市佑安医院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53</w:t>
            </w:r>
          </w:p>
        </w:tc>
        <w:tc>
          <w:tcPr>
            <w:tcW w:w="6218" w:type="dxa"/>
            <w:shd w:val="clear" w:color="auto" w:fill="auto"/>
            <w:noWrap/>
            <w:vAlign w:val="center"/>
          </w:tcPr>
          <w:p w:rsidR="006651B4" w:rsidRDefault="006651B4" w:rsidP="00E34542">
            <w:pPr>
              <w:rPr>
                <w:rFonts w:ascii="宋体" w:eastAsia="宋体" w:hAnsi="宋体" w:cs="宋体"/>
                <w:sz w:val="22"/>
              </w:rPr>
            </w:pPr>
            <w:r>
              <w:rPr>
                <w:rFonts w:hint="eastAsia"/>
                <w:sz w:val="22"/>
              </w:rPr>
              <w:t>1</w:t>
            </w:r>
            <w:r>
              <w:rPr>
                <w:rFonts w:hint="eastAsia"/>
                <w:sz w:val="22"/>
              </w:rPr>
              <w:t>例神经介入治疗</w:t>
            </w:r>
            <w:proofErr w:type="gramStart"/>
            <w:r>
              <w:rPr>
                <w:rFonts w:hint="eastAsia"/>
                <w:sz w:val="22"/>
              </w:rPr>
              <w:t>术患者围手术期</w:t>
            </w:r>
            <w:proofErr w:type="gramEnd"/>
            <w:r>
              <w:rPr>
                <w:rFonts w:hint="eastAsia"/>
                <w:sz w:val="22"/>
              </w:rPr>
              <w:t>的全程心理护理报道</w:t>
            </w:r>
          </w:p>
        </w:tc>
        <w:tc>
          <w:tcPr>
            <w:tcW w:w="1134" w:type="dxa"/>
            <w:shd w:val="clear" w:color="auto" w:fill="auto"/>
            <w:vAlign w:val="center"/>
          </w:tcPr>
          <w:p w:rsidR="006651B4" w:rsidRDefault="006651B4" w:rsidP="00E34542">
            <w:pPr>
              <w:jc w:val="center"/>
              <w:rPr>
                <w:rFonts w:ascii="宋体" w:eastAsia="宋体" w:hAnsi="宋体" w:cs="宋体"/>
                <w:sz w:val="22"/>
              </w:rPr>
            </w:pPr>
            <w:proofErr w:type="gramStart"/>
            <w:r>
              <w:rPr>
                <w:rFonts w:hint="eastAsia"/>
                <w:sz w:val="22"/>
              </w:rPr>
              <w:t>郑兴玉</w:t>
            </w:r>
            <w:proofErr w:type="gramEnd"/>
          </w:p>
        </w:tc>
        <w:tc>
          <w:tcPr>
            <w:tcW w:w="2899" w:type="dxa"/>
            <w:shd w:val="clear" w:color="auto" w:fill="auto"/>
            <w:noWrap/>
            <w:vAlign w:val="center"/>
          </w:tcPr>
          <w:p w:rsidR="006651B4" w:rsidRDefault="006651B4" w:rsidP="00E34542">
            <w:pPr>
              <w:rPr>
                <w:rFonts w:ascii="宋体" w:eastAsia="宋体" w:hAnsi="宋体" w:cs="宋体"/>
                <w:sz w:val="22"/>
              </w:rPr>
            </w:pPr>
            <w:r>
              <w:rPr>
                <w:rFonts w:hint="eastAsia"/>
                <w:sz w:val="22"/>
              </w:rPr>
              <w:t>南京江北医院</w:t>
            </w:r>
            <w:r>
              <w:rPr>
                <w:rFonts w:hint="eastAsia"/>
                <w:sz w:val="22"/>
              </w:rPr>
              <w:t xml:space="preserve"> </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54</w:t>
            </w:r>
          </w:p>
        </w:tc>
        <w:tc>
          <w:tcPr>
            <w:tcW w:w="6218" w:type="dxa"/>
            <w:shd w:val="clear" w:color="auto" w:fill="auto"/>
            <w:noWrap/>
            <w:vAlign w:val="center"/>
          </w:tcPr>
          <w:p w:rsidR="006651B4" w:rsidRDefault="006651B4" w:rsidP="00E34542">
            <w:pPr>
              <w:rPr>
                <w:rFonts w:ascii="宋体" w:eastAsia="宋体" w:hAnsi="宋体" w:cs="宋体"/>
                <w:sz w:val="22"/>
              </w:rPr>
            </w:pPr>
            <w:r>
              <w:rPr>
                <w:rFonts w:hint="eastAsia"/>
                <w:sz w:val="22"/>
              </w:rPr>
              <w:t>冥想放松训练对慢性精神分裂症阴性症状的干预效果</w:t>
            </w:r>
          </w:p>
        </w:tc>
        <w:tc>
          <w:tcPr>
            <w:tcW w:w="1134" w:type="dxa"/>
            <w:shd w:val="clear" w:color="auto" w:fill="auto"/>
            <w:vAlign w:val="center"/>
          </w:tcPr>
          <w:p w:rsidR="006651B4" w:rsidRDefault="006651B4" w:rsidP="00E34542">
            <w:pPr>
              <w:jc w:val="center"/>
              <w:rPr>
                <w:rFonts w:ascii="宋体" w:eastAsia="宋体" w:hAnsi="宋体" w:cs="宋体"/>
                <w:sz w:val="22"/>
              </w:rPr>
            </w:pPr>
            <w:r>
              <w:rPr>
                <w:rFonts w:hint="eastAsia"/>
                <w:sz w:val="22"/>
              </w:rPr>
              <w:t>朱培</w:t>
            </w:r>
          </w:p>
        </w:tc>
        <w:tc>
          <w:tcPr>
            <w:tcW w:w="2899" w:type="dxa"/>
            <w:shd w:val="clear" w:color="auto" w:fill="auto"/>
            <w:noWrap/>
            <w:vAlign w:val="center"/>
          </w:tcPr>
          <w:p w:rsidR="006651B4" w:rsidRDefault="006651B4" w:rsidP="00E34542">
            <w:pPr>
              <w:rPr>
                <w:rFonts w:ascii="宋体" w:eastAsia="宋体" w:hAnsi="宋体" w:cs="宋体"/>
                <w:sz w:val="22"/>
              </w:rPr>
            </w:pPr>
            <w:r>
              <w:rPr>
                <w:rFonts w:hint="eastAsia"/>
                <w:sz w:val="22"/>
              </w:rPr>
              <w:t>南京市佑安医院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55</w:t>
            </w:r>
          </w:p>
        </w:tc>
        <w:tc>
          <w:tcPr>
            <w:tcW w:w="6218" w:type="dxa"/>
            <w:shd w:val="clear" w:color="auto" w:fill="auto"/>
            <w:noWrap/>
            <w:vAlign w:val="center"/>
          </w:tcPr>
          <w:p w:rsidR="006651B4" w:rsidRDefault="006651B4" w:rsidP="00E34542">
            <w:pPr>
              <w:rPr>
                <w:rFonts w:ascii="宋体" w:eastAsia="宋体" w:hAnsi="宋体" w:cs="宋体"/>
                <w:sz w:val="22"/>
              </w:rPr>
            </w:pPr>
            <w:r>
              <w:rPr>
                <w:rFonts w:hint="eastAsia"/>
                <w:sz w:val="22"/>
              </w:rPr>
              <w:t>1</w:t>
            </w:r>
            <w:r>
              <w:rPr>
                <w:rFonts w:hint="eastAsia"/>
                <w:sz w:val="22"/>
              </w:rPr>
              <w:t>例急性脑卒中后抑郁患者五音疗法干预的护理体会</w:t>
            </w:r>
          </w:p>
        </w:tc>
        <w:tc>
          <w:tcPr>
            <w:tcW w:w="1134" w:type="dxa"/>
            <w:shd w:val="clear" w:color="auto" w:fill="auto"/>
            <w:vAlign w:val="center"/>
          </w:tcPr>
          <w:p w:rsidR="006651B4" w:rsidRDefault="006651B4" w:rsidP="00E34542">
            <w:pPr>
              <w:jc w:val="center"/>
              <w:rPr>
                <w:rFonts w:ascii="宋体" w:eastAsia="宋体" w:hAnsi="宋体" w:cs="宋体"/>
                <w:sz w:val="22"/>
              </w:rPr>
            </w:pPr>
            <w:r>
              <w:rPr>
                <w:rFonts w:hint="eastAsia"/>
                <w:sz w:val="22"/>
              </w:rPr>
              <w:t>李静</w:t>
            </w:r>
          </w:p>
        </w:tc>
        <w:tc>
          <w:tcPr>
            <w:tcW w:w="2899" w:type="dxa"/>
            <w:shd w:val="clear" w:color="auto" w:fill="auto"/>
            <w:noWrap/>
            <w:vAlign w:val="center"/>
          </w:tcPr>
          <w:p w:rsidR="006651B4" w:rsidRDefault="006651B4" w:rsidP="00E34542">
            <w:pPr>
              <w:rPr>
                <w:rFonts w:ascii="宋体" w:eastAsia="宋体" w:hAnsi="宋体" w:cs="宋体"/>
                <w:sz w:val="22"/>
              </w:rPr>
            </w:pPr>
            <w:r>
              <w:rPr>
                <w:rFonts w:hint="eastAsia"/>
                <w:sz w:val="22"/>
              </w:rPr>
              <w:t>江苏省中医院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56</w:t>
            </w:r>
          </w:p>
        </w:tc>
        <w:tc>
          <w:tcPr>
            <w:tcW w:w="6218" w:type="dxa"/>
            <w:shd w:val="clear" w:color="auto" w:fill="auto"/>
            <w:noWrap/>
            <w:vAlign w:val="center"/>
          </w:tcPr>
          <w:p w:rsidR="006651B4" w:rsidRDefault="006651B4" w:rsidP="00E80C53">
            <w:pPr>
              <w:rPr>
                <w:rFonts w:ascii="宋体" w:eastAsia="宋体" w:hAnsi="宋体" w:cs="宋体"/>
                <w:sz w:val="22"/>
              </w:rPr>
            </w:pPr>
            <w:r>
              <w:rPr>
                <w:rFonts w:hint="eastAsia"/>
                <w:sz w:val="22"/>
              </w:rPr>
              <w:t>茶文化背景下的冥想放松训练</w:t>
            </w:r>
            <w:r>
              <w:rPr>
                <w:rFonts w:hint="eastAsia"/>
                <w:sz w:val="22"/>
              </w:rPr>
              <w:t xml:space="preserve"> </w:t>
            </w:r>
          </w:p>
        </w:tc>
        <w:tc>
          <w:tcPr>
            <w:tcW w:w="1134" w:type="dxa"/>
            <w:shd w:val="clear" w:color="auto" w:fill="auto"/>
            <w:vAlign w:val="center"/>
          </w:tcPr>
          <w:p w:rsidR="006651B4" w:rsidRDefault="006651B4" w:rsidP="00E80C53">
            <w:pPr>
              <w:jc w:val="center"/>
              <w:rPr>
                <w:rFonts w:ascii="宋体" w:eastAsia="宋体" w:hAnsi="宋体" w:cs="宋体"/>
                <w:sz w:val="22"/>
              </w:rPr>
            </w:pPr>
            <w:r>
              <w:rPr>
                <w:rFonts w:hint="eastAsia"/>
                <w:sz w:val="22"/>
              </w:rPr>
              <w:t>王荣</w:t>
            </w:r>
          </w:p>
        </w:tc>
        <w:tc>
          <w:tcPr>
            <w:tcW w:w="2899" w:type="dxa"/>
            <w:shd w:val="clear" w:color="auto" w:fill="auto"/>
            <w:noWrap/>
            <w:vAlign w:val="center"/>
          </w:tcPr>
          <w:p w:rsidR="006651B4" w:rsidRDefault="006651B4" w:rsidP="00E80C53">
            <w:pPr>
              <w:rPr>
                <w:rFonts w:ascii="宋体" w:eastAsia="宋体" w:hAnsi="宋体" w:cs="宋体"/>
                <w:sz w:val="22"/>
              </w:rPr>
            </w:pPr>
            <w:r>
              <w:rPr>
                <w:rFonts w:hint="eastAsia"/>
                <w:sz w:val="22"/>
              </w:rPr>
              <w:t>南京市佑安医院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57</w:t>
            </w:r>
          </w:p>
        </w:tc>
        <w:tc>
          <w:tcPr>
            <w:tcW w:w="6218" w:type="dxa"/>
            <w:shd w:val="clear" w:color="auto" w:fill="auto"/>
            <w:noWrap/>
            <w:vAlign w:val="center"/>
          </w:tcPr>
          <w:p w:rsidR="006651B4" w:rsidRDefault="006651B4" w:rsidP="00E80C53">
            <w:pPr>
              <w:rPr>
                <w:rFonts w:ascii="宋体" w:eastAsia="宋体" w:hAnsi="宋体" w:cs="宋体"/>
                <w:sz w:val="22"/>
              </w:rPr>
            </w:pPr>
            <w:r>
              <w:rPr>
                <w:rFonts w:hint="eastAsia"/>
                <w:sz w:val="22"/>
              </w:rPr>
              <w:t>护理质量专科监测指标对慢阻肺患者吸入剂使用正确率的影响</w:t>
            </w:r>
          </w:p>
        </w:tc>
        <w:tc>
          <w:tcPr>
            <w:tcW w:w="1134" w:type="dxa"/>
            <w:shd w:val="clear" w:color="auto" w:fill="auto"/>
            <w:vAlign w:val="center"/>
          </w:tcPr>
          <w:p w:rsidR="006651B4" w:rsidRDefault="006651B4" w:rsidP="00E80C53">
            <w:pPr>
              <w:jc w:val="center"/>
              <w:rPr>
                <w:rFonts w:ascii="宋体" w:eastAsia="宋体" w:hAnsi="宋体" w:cs="宋体"/>
                <w:sz w:val="22"/>
              </w:rPr>
            </w:pPr>
            <w:r>
              <w:rPr>
                <w:rFonts w:hint="eastAsia"/>
                <w:sz w:val="22"/>
              </w:rPr>
              <w:t>张霞</w:t>
            </w:r>
            <w:r>
              <w:rPr>
                <w:rFonts w:hint="eastAsia"/>
                <w:sz w:val="22"/>
              </w:rPr>
              <w:t xml:space="preserve"> </w:t>
            </w:r>
          </w:p>
        </w:tc>
        <w:tc>
          <w:tcPr>
            <w:tcW w:w="2899" w:type="dxa"/>
            <w:shd w:val="clear" w:color="auto" w:fill="auto"/>
            <w:noWrap/>
            <w:vAlign w:val="center"/>
          </w:tcPr>
          <w:p w:rsidR="006651B4" w:rsidRDefault="006651B4" w:rsidP="00E80C53">
            <w:pPr>
              <w:rPr>
                <w:rFonts w:ascii="宋体" w:eastAsia="宋体" w:hAnsi="宋体" w:cs="宋体"/>
                <w:sz w:val="22"/>
              </w:rPr>
            </w:pPr>
            <w:r>
              <w:rPr>
                <w:rFonts w:hint="eastAsia"/>
                <w:sz w:val="22"/>
              </w:rPr>
              <w:t>南京市溧水区人民医院</w:t>
            </w:r>
            <w:r>
              <w:rPr>
                <w:rFonts w:hint="eastAsia"/>
                <w:sz w:val="22"/>
              </w:rPr>
              <w:t xml:space="preserve"> </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58</w:t>
            </w:r>
          </w:p>
        </w:tc>
        <w:tc>
          <w:tcPr>
            <w:tcW w:w="6218" w:type="dxa"/>
            <w:shd w:val="clear" w:color="auto" w:fill="auto"/>
            <w:noWrap/>
            <w:vAlign w:val="center"/>
          </w:tcPr>
          <w:p w:rsidR="006651B4" w:rsidRDefault="006651B4" w:rsidP="00E80C53">
            <w:pPr>
              <w:rPr>
                <w:rFonts w:ascii="宋体" w:eastAsia="宋体" w:hAnsi="宋体" w:cs="宋体"/>
                <w:sz w:val="22"/>
              </w:rPr>
            </w:pPr>
            <w:r>
              <w:rPr>
                <w:rFonts w:hint="eastAsia"/>
                <w:sz w:val="22"/>
              </w:rPr>
              <w:t>持续性人文关怀在神经内科护理治疗过程中的应用</w:t>
            </w:r>
          </w:p>
        </w:tc>
        <w:tc>
          <w:tcPr>
            <w:tcW w:w="1134" w:type="dxa"/>
            <w:shd w:val="clear" w:color="auto" w:fill="auto"/>
            <w:vAlign w:val="center"/>
          </w:tcPr>
          <w:p w:rsidR="006651B4" w:rsidRDefault="006651B4" w:rsidP="00E80C53">
            <w:pPr>
              <w:jc w:val="center"/>
              <w:rPr>
                <w:rFonts w:ascii="宋体" w:eastAsia="宋体" w:hAnsi="宋体" w:cs="宋体"/>
                <w:sz w:val="22"/>
              </w:rPr>
            </w:pPr>
            <w:r>
              <w:rPr>
                <w:rFonts w:hint="eastAsia"/>
                <w:sz w:val="22"/>
              </w:rPr>
              <w:t>范丽英</w:t>
            </w:r>
          </w:p>
        </w:tc>
        <w:tc>
          <w:tcPr>
            <w:tcW w:w="2899" w:type="dxa"/>
            <w:shd w:val="clear" w:color="auto" w:fill="auto"/>
            <w:noWrap/>
            <w:vAlign w:val="center"/>
          </w:tcPr>
          <w:p w:rsidR="006651B4" w:rsidRDefault="006651B4" w:rsidP="00E80C53">
            <w:pPr>
              <w:rPr>
                <w:rFonts w:ascii="宋体" w:eastAsia="宋体" w:hAnsi="宋体" w:cs="宋体"/>
                <w:sz w:val="22"/>
              </w:rPr>
            </w:pPr>
            <w:r>
              <w:rPr>
                <w:rFonts w:hint="eastAsia"/>
                <w:sz w:val="22"/>
              </w:rPr>
              <w:t>南京市江宁医院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59</w:t>
            </w:r>
          </w:p>
        </w:tc>
        <w:tc>
          <w:tcPr>
            <w:tcW w:w="6218" w:type="dxa"/>
            <w:shd w:val="clear" w:color="auto" w:fill="auto"/>
            <w:noWrap/>
            <w:vAlign w:val="center"/>
          </w:tcPr>
          <w:p w:rsidR="006651B4" w:rsidRDefault="006651B4" w:rsidP="004F459E">
            <w:pPr>
              <w:rPr>
                <w:rFonts w:ascii="宋体" w:eastAsia="宋体" w:hAnsi="宋体" w:cs="宋体"/>
                <w:sz w:val="24"/>
                <w:szCs w:val="24"/>
              </w:rPr>
            </w:pPr>
            <w:r>
              <w:rPr>
                <w:rFonts w:hint="eastAsia"/>
              </w:rPr>
              <w:t>新型</w:t>
            </w:r>
            <w:r>
              <w:rPr>
                <w:rFonts w:hint="eastAsia"/>
              </w:rPr>
              <w:t>PICC</w:t>
            </w:r>
            <w:r>
              <w:rPr>
                <w:rFonts w:hint="eastAsia"/>
              </w:rPr>
              <w:t>深静脉导管</w:t>
            </w:r>
            <w:proofErr w:type="gramStart"/>
            <w:r>
              <w:rPr>
                <w:rFonts w:hint="eastAsia"/>
              </w:rPr>
              <w:t>固定贴</w:t>
            </w:r>
            <w:proofErr w:type="gramEnd"/>
            <w:r>
              <w:rPr>
                <w:rFonts w:hint="eastAsia"/>
              </w:rPr>
              <w:t>的设计与应用效果评价</w:t>
            </w:r>
          </w:p>
        </w:tc>
        <w:tc>
          <w:tcPr>
            <w:tcW w:w="1134" w:type="dxa"/>
            <w:shd w:val="clear" w:color="auto" w:fill="auto"/>
            <w:vAlign w:val="center"/>
          </w:tcPr>
          <w:p w:rsidR="006651B4" w:rsidRDefault="006651B4" w:rsidP="004F459E">
            <w:pPr>
              <w:jc w:val="center"/>
              <w:rPr>
                <w:rFonts w:ascii="宋体" w:eastAsia="宋体" w:hAnsi="宋体" w:cs="宋体"/>
                <w:sz w:val="22"/>
              </w:rPr>
            </w:pPr>
            <w:r>
              <w:rPr>
                <w:rFonts w:hint="eastAsia"/>
                <w:sz w:val="22"/>
              </w:rPr>
              <w:t>王召娣</w:t>
            </w:r>
          </w:p>
        </w:tc>
        <w:tc>
          <w:tcPr>
            <w:tcW w:w="2899" w:type="dxa"/>
            <w:shd w:val="clear" w:color="auto" w:fill="auto"/>
            <w:noWrap/>
            <w:vAlign w:val="center"/>
          </w:tcPr>
          <w:p w:rsidR="006651B4" w:rsidRDefault="006651B4" w:rsidP="004F459E">
            <w:pPr>
              <w:rPr>
                <w:rFonts w:ascii="宋体" w:eastAsia="宋体" w:hAnsi="宋体" w:cs="宋体"/>
                <w:sz w:val="22"/>
              </w:rPr>
            </w:pPr>
            <w:r>
              <w:rPr>
                <w:rFonts w:hint="eastAsia"/>
                <w:sz w:val="22"/>
              </w:rPr>
              <w:t>东部战区空军医院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60</w:t>
            </w:r>
          </w:p>
        </w:tc>
        <w:tc>
          <w:tcPr>
            <w:tcW w:w="6218" w:type="dxa"/>
            <w:shd w:val="clear" w:color="auto" w:fill="auto"/>
            <w:noWrap/>
            <w:vAlign w:val="center"/>
          </w:tcPr>
          <w:p w:rsidR="006651B4" w:rsidRDefault="006651B4" w:rsidP="004F459E">
            <w:pPr>
              <w:rPr>
                <w:rFonts w:ascii="宋体" w:eastAsia="宋体" w:hAnsi="宋体" w:cs="宋体"/>
                <w:sz w:val="22"/>
              </w:rPr>
            </w:pPr>
            <w:r>
              <w:rPr>
                <w:rFonts w:hint="eastAsia"/>
                <w:sz w:val="22"/>
              </w:rPr>
              <w:t>一种围度可调节的引流管固定装置在住院患者活动中的应用</w:t>
            </w:r>
          </w:p>
        </w:tc>
        <w:tc>
          <w:tcPr>
            <w:tcW w:w="1134" w:type="dxa"/>
            <w:shd w:val="clear" w:color="auto" w:fill="auto"/>
            <w:vAlign w:val="center"/>
          </w:tcPr>
          <w:p w:rsidR="006651B4" w:rsidRDefault="006651B4" w:rsidP="004F459E">
            <w:pPr>
              <w:jc w:val="center"/>
              <w:rPr>
                <w:rFonts w:ascii="宋体" w:eastAsia="宋体" w:hAnsi="宋体" w:cs="宋体"/>
                <w:sz w:val="22"/>
              </w:rPr>
            </w:pPr>
            <w:r>
              <w:rPr>
                <w:rFonts w:hint="eastAsia"/>
                <w:sz w:val="22"/>
              </w:rPr>
              <w:t>杨洋</w:t>
            </w:r>
          </w:p>
        </w:tc>
        <w:tc>
          <w:tcPr>
            <w:tcW w:w="2899" w:type="dxa"/>
            <w:shd w:val="clear" w:color="auto" w:fill="auto"/>
            <w:noWrap/>
            <w:vAlign w:val="center"/>
          </w:tcPr>
          <w:p w:rsidR="006651B4" w:rsidRDefault="006651B4" w:rsidP="004F459E">
            <w:pPr>
              <w:rPr>
                <w:rFonts w:ascii="宋体" w:eastAsia="宋体" w:hAnsi="宋体" w:cs="宋体"/>
                <w:sz w:val="22"/>
              </w:rPr>
            </w:pPr>
            <w:r>
              <w:rPr>
                <w:rFonts w:hint="eastAsia"/>
                <w:sz w:val="22"/>
              </w:rPr>
              <w:t>东部战区空军医院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61</w:t>
            </w:r>
          </w:p>
        </w:tc>
        <w:tc>
          <w:tcPr>
            <w:tcW w:w="6218" w:type="dxa"/>
            <w:shd w:val="clear" w:color="auto" w:fill="auto"/>
            <w:noWrap/>
            <w:vAlign w:val="center"/>
          </w:tcPr>
          <w:p w:rsidR="006651B4" w:rsidRDefault="006651B4" w:rsidP="004F459E">
            <w:pPr>
              <w:rPr>
                <w:rFonts w:ascii="宋体" w:eastAsia="宋体" w:hAnsi="宋体" w:cs="宋体"/>
                <w:sz w:val="22"/>
              </w:rPr>
            </w:pPr>
            <w:r>
              <w:rPr>
                <w:rFonts w:hint="eastAsia"/>
                <w:sz w:val="22"/>
              </w:rPr>
              <w:t>标准化护理管理模式在消化内镜中心护理质量管理中的应用研究</w:t>
            </w:r>
          </w:p>
        </w:tc>
        <w:tc>
          <w:tcPr>
            <w:tcW w:w="1134" w:type="dxa"/>
            <w:shd w:val="clear" w:color="auto" w:fill="auto"/>
            <w:vAlign w:val="center"/>
          </w:tcPr>
          <w:p w:rsidR="006651B4" w:rsidRDefault="006651B4" w:rsidP="004F459E">
            <w:pPr>
              <w:jc w:val="center"/>
              <w:rPr>
                <w:rFonts w:ascii="宋体" w:eastAsia="宋体" w:hAnsi="宋体" w:cs="宋体"/>
                <w:sz w:val="22"/>
              </w:rPr>
            </w:pPr>
            <w:proofErr w:type="gramStart"/>
            <w:r>
              <w:rPr>
                <w:rFonts w:hint="eastAsia"/>
                <w:sz w:val="22"/>
              </w:rPr>
              <w:t>付启梅</w:t>
            </w:r>
            <w:proofErr w:type="gramEnd"/>
          </w:p>
        </w:tc>
        <w:tc>
          <w:tcPr>
            <w:tcW w:w="2899" w:type="dxa"/>
            <w:shd w:val="clear" w:color="auto" w:fill="auto"/>
            <w:noWrap/>
            <w:vAlign w:val="center"/>
          </w:tcPr>
          <w:p w:rsidR="006651B4" w:rsidRDefault="006651B4" w:rsidP="004F459E">
            <w:pPr>
              <w:rPr>
                <w:rFonts w:ascii="宋体" w:eastAsia="宋体" w:hAnsi="宋体" w:cs="宋体"/>
                <w:sz w:val="22"/>
              </w:rPr>
            </w:pPr>
            <w:r>
              <w:rPr>
                <w:rFonts w:hint="eastAsia"/>
                <w:sz w:val="22"/>
              </w:rPr>
              <w:t>东部战区空军医院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62</w:t>
            </w:r>
          </w:p>
        </w:tc>
        <w:tc>
          <w:tcPr>
            <w:tcW w:w="6218" w:type="dxa"/>
            <w:shd w:val="clear" w:color="auto" w:fill="auto"/>
            <w:noWrap/>
            <w:vAlign w:val="center"/>
          </w:tcPr>
          <w:p w:rsidR="006651B4" w:rsidRDefault="006651B4" w:rsidP="004F459E">
            <w:pPr>
              <w:rPr>
                <w:rFonts w:ascii="宋体" w:eastAsia="宋体" w:hAnsi="宋体" w:cs="宋体"/>
                <w:sz w:val="22"/>
              </w:rPr>
            </w:pPr>
            <w:r>
              <w:rPr>
                <w:rFonts w:hint="eastAsia"/>
                <w:sz w:val="22"/>
              </w:rPr>
              <w:t>微误吸筛查工具的研究进展</w:t>
            </w:r>
          </w:p>
        </w:tc>
        <w:tc>
          <w:tcPr>
            <w:tcW w:w="1134" w:type="dxa"/>
            <w:shd w:val="clear" w:color="auto" w:fill="auto"/>
            <w:vAlign w:val="center"/>
          </w:tcPr>
          <w:p w:rsidR="006651B4" w:rsidRDefault="006651B4" w:rsidP="004F459E">
            <w:pPr>
              <w:jc w:val="center"/>
              <w:rPr>
                <w:rFonts w:ascii="宋体" w:eastAsia="宋体" w:hAnsi="宋体" w:cs="宋体"/>
                <w:sz w:val="22"/>
              </w:rPr>
            </w:pPr>
            <w:r>
              <w:rPr>
                <w:rFonts w:hint="eastAsia"/>
                <w:sz w:val="22"/>
              </w:rPr>
              <w:t>陈建培</w:t>
            </w:r>
          </w:p>
        </w:tc>
        <w:tc>
          <w:tcPr>
            <w:tcW w:w="2899" w:type="dxa"/>
            <w:shd w:val="clear" w:color="auto" w:fill="auto"/>
            <w:noWrap/>
            <w:vAlign w:val="center"/>
          </w:tcPr>
          <w:p w:rsidR="006651B4" w:rsidRDefault="006651B4" w:rsidP="004F459E">
            <w:pPr>
              <w:rPr>
                <w:rFonts w:ascii="宋体" w:eastAsia="宋体" w:hAnsi="宋体" w:cs="宋体"/>
                <w:sz w:val="22"/>
              </w:rPr>
            </w:pPr>
            <w:r>
              <w:rPr>
                <w:rFonts w:hint="eastAsia"/>
                <w:sz w:val="22"/>
              </w:rPr>
              <w:t>东部战区空军医院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63</w:t>
            </w:r>
          </w:p>
        </w:tc>
        <w:tc>
          <w:tcPr>
            <w:tcW w:w="6218" w:type="dxa"/>
            <w:shd w:val="clear" w:color="auto" w:fill="auto"/>
            <w:noWrap/>
            <w:vAlign w:val="center"/>
          </w:tcPr>
          <w:p w:rsidR="006651B4" w:rsidRDefault="006651B4" w:rsidP="004F459E">
            <w:pPr>
              <w:rPr>
                <w:rFonts w:ascii="宋体" w:eastAsia="宋体" w:hAnsi="宋体" w:cs="宋体"/>
                <w:sz w:val="22"/>
              </w:rPr>
            </w:pPr>
            <w:r>
              <w:rPr>
                <w:rFonts w:hint="eastAsia"/>
                <w:sz w:val="22"/>
              </w:rPr>
              <w:t>急诊危重症病人持续化中心静脉压监测的护理方法及护理结果观察</w:t>
            </w:r>
          </w:p>
        </w:tc>
        <w:tc>
          <w:tcPr>
            <w:tcW w:w="1134" w:type="dxa"/>
            <w:shd w:val="clear" w:color="auto" w:fill="auto"/>
            <w:vAlign w:val="center"/>
          </w:tcPr>
          <w:p w:rsidR="006651B4" w:rsidRDefault="006651B4" w:rsidP="004F459E">
            <w:pPr>
              <w:jc w:val="center"/>
              <w:rPr>
                <w:rFonts w:ascii="宋体" w:eastAsia="宋体" w:hAnsi="宋体" w:cs="宋体"/>
                <w:sz w:val="22"/>
              </w:rPr>
            </w:pPr>
            <w:r>
              <w:rPr>
                <w:rFonts w:hint="eastAsia"/>
                <w:sz w:val="22"/>
              </w:rPr>
              <w:t>金淼</w:t>
            </w:r>
          </w:p>
        </w:tc>
        <w:tc>
          <w:tcPr>
            <w:tcW w:w="2899" w:type="dxa"/>
            <w:shd w:val="clear" w:color="auto" w:fill="auto"/>
            <w:noWrap/>
            <w:vAlign w:val="center"/>
          </w:tcPr>
          <w:p w:rsidR="006651B4" w:rsidRDefault="006651B4" w:rsidP="004F459E">
            <w:pPr>
              <w:rPr>
                <w:rFonts w:ascii="宋体" w:eastAsia="宋体" w:hAnsi="宋体" w:cs="宋体"/>
                <w:sz w:val="22"/>
              </w:rPr>
            </w:pPr>
            <w:r>
              <w:rPr>
                <w:rFonts w:hint="eastAsia"/>
                <w:sz w:val="22"/>
              </w:rPr>
              <w:t>东部战区空军医院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lastRenderedPageBreak/>
              <w:t>64</w:t>
            </w:r>
          </w:p>
        </w:tc>
        <w:tc>
          <w:tcPr>
            <w:tcW w:w="6218" w:type="dxa"/>
            <w:shd w:val="clear" w:color="auto" w:fill="auto"/>
            <w:noWrap/>
            <w:vAlign w:val="center"/>
          </w:tcPr>
          <w:p w:rsidR="006651B4" w:rsidRDefault="006651B4" w:rsidP="004F459E">
            <w:pPr>
              <w:rPr>
                <w:rFonts w:ascii="宋体" w:eastAsia="宋体" w:hAnsi="宋体" w:cs="宋体"/>
                <w:sz w:val="22"/>
              </w:rPr>
            </w:pPr>
            <w:r>
              <w:rPr>
                <w:rFonts w:hint="eastAsia"/>
                <w:sz w:val="22"/>
              </w:rPr>
              <w:t>循证护理在气管切开术后气道湿化中的应用效果</w:t>
            </w:r>
          </w:p>
        </w:tc>
        <w:tc>
          <w:tcPr>
            <w:tcW w:w="1134" w:type="dxa"/>
            <w:shd w:val="clear" w:color="auto" w:fill="auto"/>
            <w:vAlign w:val="center"/>
          </w:tcPr>
          <w:p w:rsidR="006651B4" w:rsidRDefault="006651B4" w:rsidP="004F459E">
            <w:pPr>
              <w:jc w:val="center"/>
              <w:rPr>
                <w:rFonts w:ascii="宋体" w:eastAsia="宋体" w:hAnsi="宋体" w:cs="宋体"/>
                <w:sz w:val="22"/>
              </w:rPr>
            </w:pPr>
            <w:r>
              <w:rPr>
                <w:rFonts w:hint="eastAsia"/>
                <w:sz w:val="22"/>
              </w:rPr>
              <w:t>周泉</w:t>
            </w:r>
          </w:p>
        </w:tc>
        <w:tc>
          <w:tcPr>
            <w:tcW w:w="2899" w:type="dxa"/>
            <w:shd w:val="clear" w:color="auto" w:fill="auto"/>
            <w:noWrap/>
            <w:vAlign w:val="center"/>
          </w:tcPr>
          <w:p w:rsidR="006651B4" w:rsidRDefault="006651B4" w:rsidP="004F459E">
            <w:pPr>
              <w:rPr>
                <w:rFonts w:ascii="宋体" w:eastAsia="宋体" w:hAnsi="宋体" w:cs="宋体"/>
                <w:sz w:val="22"/>
              </w:rPr>
            </w:pPr>
            <w:r>
              <w:rPr>
                <w:rFonts w:hint="eastAsia"/>
                <w:sz w:val="22"/>
              </w:rPr>
              <w:t>东部战区空军医院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65</w:t>
            </w:r>
          </w:p>
        </w:tc>
        <w:tc>
          <w:tcPr>
            <w:tcW w:w="6218" w:type="dxa"/>
            <w:shd w:val="clear" w:color="auto" w:fill="auto"/>
            <w:noWrap/>
            <w:vAlign w:val="center"/>
          </w:tcPr>
          <w:p w:rsidR="006651B4" w:rsidRDefault="006651B4" w:rsidP="004F459E">
            <w:pPr>
              <w:rPr>
                <w:rFonts w:ascii="宋体" w:eastAsia="宋体" w:hAnsi="宋体" w:cs="宋体"/>
                <w:sz w:val="22"/>
              </w:rPr>
            </w:pPr>
            <w:r>
              <w:rPr>
                <w:rFonts w:hint="eastAsia"/>
                <w:sz w:val="22"/>
              </w:rPr>
              <w:t>脑梗死患者</w:t>
            </w:r>
            <w:proofErr w:type="gramStart"/>
            <w:r>
              <w:rPr>
                <w:rFonts w:hint="eastAsia"/>
                <w:sz w:val="22"/>
              </w:rPr>
              <w:t>行心理</w:t>
            </w:r>
            <w:proofErr w:type="gramEnd"/>
            <w:r>
              <w:rPr>
                <w:rFonts w:hint="eastAsia"/>
                <w:sz w:val="22"/>
              </w:rPr>
              <w:t>护理对患者预后效果的影响</w:t>
            </w:r>
          </w:p>
        </w:tc>
        <w:tc>
          <w:tcPr>
            <w:tcW w:w="1134" w:type="dxa"/>
            <w:shd w:val="clear" w:color="auto" w:fill="auto"/>
            <w:vAlign w:val="center"/>
          </w:tcPr>
          <w:p w:rsidR="006651B4" w:rsidRDefault="006651B4" w:rsidP="004F459E">
            <w:pPr>
              <w:jc w:val="center"/>
              <w:rPr>
                <w:rFonts w:ascii="宋体" w:eastAsia="宋体" w:hAnsi="宋体" w:cs="宋体"/>
                <w:sz w:val="22"/>
              </w:rPr>
            </w:pPr>
            <w:r>
              <w:rPr>
                <w:rFonts w:hint="eastAsia"/>
                <w:sz w:val="22"/>
              </w:rPr>
              <w:t>孙璐</w:t>
            </w:r>
          </w:p>
        </w:tc>
        <w:tc>
          <w:tcPr>
            <w:tcW w:w="2899" w:type="dxa"/>
            <w:shd w:val="clear" w:color="auto" w:fill="auto"/>
            <w:noWrap/>
            <w:vAlign w:val="center"/>
          </w:tcPr>
          <w:p w:rsidR="006651B4" w:rsidRDefault="006651B4" w:rsidP="004F459E">
            <w:pPr>
              <w:rPr>
                <w:rFonts w:ascii="宋体" w:eastAsia="宋体" w:hAnsi="宋体" w:cs="宋体"/>
                <w:sz w:val="22"/>
              </w:rPr>
            </w:pPr>
            <w:r>
              <w:rPr>
                <w:rFonts w:hint="eastAsia"/>
                <w:sz w:val="22"/>
              </w:rPr>
              <w:t>东部战区空军医院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66</w:t>
            </w:r>
          </w:p>
        </w:tc>
        <w:tc>
          <w:tcPr>
            <w:tcW w:w="6218" w:type="dxa"/>
            <w:shd w:val="clear" w:color="auto" w:fill="auto"/>
            <w:noWrap/>
            <w:vAlign w:val="center"/>
          </w:tcPr>
          <w:p w:rsidR="006651B4" w:rsidRDefault="006651B4" w:rsidP="004F459E">
            <w:pPr>
              <w:rPr>
                <w:rFonts w:ascii="宋体" w:eastAsia="宋体" w:hAnsi="宋体" w:cs="宋体"/>
                <w:sz w:val="22"/>
              </w:rPr>
            </w:pPr>
            <w:r>
              <w:rPr>
                <w:rFonts w:hint="eastAsia"/>
                <w:sz w:val="22"/>
              </w:rPr>
              <w:t>早期心理干预对年轻护士工作能力的影响研究</w:t>
            </w:r>
          </w:p>
        </w:tc>
        <w:tc>
          <w:tcPr>
            <w:tcW w:w="1134" w:type="dxa"/>
            <w:shd w:val="clear" w:color="auto" w:fill="auto"/>
            <w:vAlign w:val="center"/>
          </w:tcPr>
          <w:p w:rsidR="006651B4" w:rsidRDefault="006651B4" w:rsidP="004F459E">
            <w:pPr>
              <w:jc w:val="center"/>
              <w:rPr>
                <w:rFonts w:ascii="宋体" w:eastAsia="宋体" w:hAnsi="宋体" w:cs="宋体"/>
                <w:sz w:val="22"/>
              </w:rPr>
            </w:pPr>
            <w:r>
              <w:rPr>
                <w:rFonts w:hint="eastAsia"/>
                <w:sz w:val="22"/>
              </w:rPr>
              <w:t>杨昕茹</w:t>
            </w:r>
          </w:p>
        </w:tc>
        <w:tc>
          <w:tcPr>
            <w:tcW w:w="2899" w:type="dxa"/>
            <w:shd w:val="clear" w:color="auto" w:fill="auto"/>
            <w:noWrap/>
            <w:vAlign w:val="center"/>
          </w:tcPr>
          <w:p w:rsidR="006651B4" w:rsidRDefault="006651B4" w:rsidP="004F459E">
            <w:pPr>
              <w:rPr>
                <w:rFonts w:ascii="宋体" w:eastAsia="宋体" w:hAnsi="宋体" w:cs="宋体"/>
                <w:sz w:val="22"/>
              </w:rPr>
            </w:pPr>
            <w:r>
              <w:rPr>
                <w:rFonts w:hint="eastAsia"/>
                <w:sz w:val="22"/>
              </w:rPr>
              <w:t>东部战区空军医院</w:t>
            </w:r>
          </w:p>
        </w:tc>
      </w:tr>
      <w:tr w:rsidR="006651B4" w:rsidRPr="00AC44CC" w:rsidTr="00820DF1">
        <w:trPr>
          <w:trHeight w:val="567"/>
          <w:jc w:val="center"/>
        </w:trPr>
        <w:tc>
          <w:tcPr>
            <w:tcW w:w="445" w:type="dxa"/>
            <w:shd w:val="clear" w:color="auto" w:fill="auto"/>
            <w:noWrap/>
            <w:vAlign w:val="center"/>
          </w:tcPr>
          <w:p w:rsidR="006651B4" w:rsidRPr="00AC44CC" w:rsidRDefault="006651B4" w:rsidP="003C09DE">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67</w:t>
            </w:r>
          </w:p>
        </w:tc>
        <w:tc>
          <w:tcPr>
            <w:tcW w:w="6218" w:type="dxa"/>
            <w:shd w:val="clear" w:color="auto" w:fill="auto"/>
            <w:noWrap/>
            <w:vAlign w:val="center"/>
          </w:tcPr>
          <w:p w:rsidR="006651B4" w:rsidRDefault="006651B4" w:rsidP="004F459E">
            <w:pPr>
              <w:rPr>
                <w:rFonts w:ascii="宋体" w:eastAsia="宋体" w:hAnsi="宋体" w:cs="宋体"/>
                <w:sz w:val="22"/>
              </w:rPr>
            </w:pPr>
            <w:r>
              <w:rPr>
                <w:rFonts w:hint="eastAsia"/>
                <w:sz w:val="22"/>
              </w:rPr>
              <w:t>个体化团队护理模式在自发性蛛网膜下腔出血患者中的应用</w:t>
            </w:r>
          </w:p>
        </w:tc>
        <w:tc>
          <w:tcPr>
            <w:tcW w:w="1134" w:type="dxa"/>
            <w:shd w:val="clear" w:color="auto" w:fill="auto"/>
            <w:vAlign w:val="center"/>
          </w:tcPr>
          <w:p w:rsidR="006651B4" w:rsidRDefault="006651B4" w:rsidP="004F459E">
            <w:pPr>
              <w:jc w:val="center"/>
              <w:rPr>
                <w:rFonts w:ascii="宋体" w:eastAsia="宋体" w:hAnsi="宋体" w:cs="宋体"/>
                <w:sz w:val="22"/>
              </w:rPr>
            </w:pPr>
            <w:r>
              <w:rPr>
                <w:rFonts w:hint="eastAsia"/>
                <w:sz w:val="22"/>
              </w:rPr>
              <w:t>孙璐</w:t>
            </w:r>
          </w:p>
        </w:tc>
        <w:tc>
          <w:tcPr>
            <w:tcW w:w="2899" w:type="dxa"/>
            <w:shd w:val="clear" w:color="auto" w:fill="auto"/>
            <w:noWrap/>
            <w:vAlign w:val="center"/>
          </w:tcPr>
          <w:p w:rsidR="006651B4" w:rsidRDefault="006651B4" w:rsidP="004F459E">
            <w:pPr>
              <w:rPr>
                <w:rFonts w:ascii="宋体" w:eastAsia="宋体" w:hAnsi="宋体" w:cs="宋体"/>
                <w:sz w:val="22"/>
              </w:rPr>
            </w:pPr>
            <w:r>
              <w:rPr>
                <w:rFonts w:hint="eastAsia"/>
                <w:sz w:val="22"/>
              </w:rPr>
              <w:t>东部战区空军医院</w:t>
            </w:r>
          </w:p>
        </w:tc>
      </w:tr>
    </w:tbl>
    <w:p w:rsidR="006651B4" w:rsidRDefault="006651B4">
      <w:pPr>
        <w:rPr>
          <w:rFonts w:hint="eastAsia"/>
        </w:rPr>
      </w:pPr>
      <w:bookmarkStart w:id="0" w:name="_GoBack"/>
      <w:bookmarkEnd w:id="0"/>
    </w:p>
    <w:sectPr w:rsidR="006651B4" w:rsidSect="00C307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358" w:rsidRDefault="00264358" w:rsidP="00F53824">
      <w:r>
        <w:separator/>
      </w:r>
    </w:p>
  </w:endnote>
  <w:endnote w:type="continuationSeparator" w:id="0">
    <w:p w:rsidR="00264358" w:rsidRDefault="00264358" w:rsidP="00F5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358" w:rsidRDefault="00264358" w:rsidP="00F53824">
      <w:r>
        <w:separator/>
      </w:r>
    </w:p>
  </w:footnote>
  <w:footnote w:type="continuationSeparator" w:id="0">
    <w:p w:rsidR="00264358" w:rsidRDefault="00264358" w:rsidP="00F53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3B"/>
    <w:rsid w:val="00264358"/>
    <w:rsid w:val="003251B8"/>
    <w:rsid w:val="00386F3B"/>
    <w:rsid w:val="005C3E8A"/>
    <w:rsid w:val="006651B4"/>
    <w:rsid w:val="006D7F5A"/>
    <w:rsid w:val="00820DF1"/>
    <w:rsid w:val="009B558A"/>
    <w:rsid w:val="00AC44CC"/>
    <w:rsid w:val="00C30708"/>
    <w:rsid w:val="00F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824"/>
    <w:rPr>
      <w:sz w:val="18"/>
      <w:szCs w:val="18"/>
    </w:rPr>
  </w:style>
  <w:style w:type="paragraph" w:styleId="a4">
    <w:name w:val="footer"/>
    <w:basedOn w:val="a"/>
    <w:link w:val="Char0"/>
    <w:uiPriority w:val="99"/>
    <w:unhideWhenUsed/>
    <w:rsid w:val="00F53824"/>
    <w:pPr>
      <w:tabs>
        <w:tab w:val="center" w:pos="4153"/>
        <w:tab w:val="right" w:pos="8306"/>
      </w:tabs>
      <w:snapToGrid w:val="0"/>
      <w:jc w:val="left"/>
    </w:pPr>
    <w:rPr>
      <w:sz w:val="18"/>
      <w:szCs w:val="18"/>
    </w:rPr>
  </w:style>
  <w:style w:type="character" w:customStyle="1" w:styleId="Char0">
    <w:name w:val="页脚 Char"/>
    <w:basedOn w:val="a0"/>
    <w:link w:val="a4"/>
    <w:uiPriority w:val="99"/>
    <w:rsid w:val="00F538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824"/>
    <w:rPr>
      <w:sz w:val="18"/>
      <w:szCs w:val="18"/>
    </w:rPr>
  </w:style>
  <w:style w:type="paragraph" w:styleId="a4">
    <w:name w:val="footer"/>
    <w:basedOn w:val="a"/>
    <w:link w:val="Char0"/>
    <w:uiPriority w:val="99"/>
    <w:unhideWhenUsed/>
    <w:rsid w:val="00F53824"/>
    <w:pPr>
      <w:tabs>
        <w:tab w:val="center" w:pos="4153"/>
        <w:tab w:val="right" w:pos="8306"/>
      </w:tabs>
      <w:snapToGrid w:val="0"/>
      <w:jc w:val="left"/>
    </w:pPr>
    <w:rPr>
      <w:sz w:val="18"/>
      <w:szCs w:val="18"/>
    </w:rPr>
  </w:style>
  <w:style w:type="character" w:customStyle="1" w:styleId="Char0">
    <w:name w:val="页脚 Char"/>
    <w:basedOn w:val="a0"/>
    <w:link w:val="a4"/>
    <w:uiPriority w:val="99"/>
    <w:rsid w:val="00F538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39923">
      <w:bodyDiv w:val="1"/>
      <w:marLeft w:val="0"/>
      <w:marRight w:val="0"/>
      <w:marTop w:val="0"/>
      <w:marBottom w:val="0"/>
      <w:divBdr>
        <w:top w:val="none" w:sz="0" w:space="0" w:color="auto"/>
        <w:left w:val="none" w:sz="0" w:space="0" w:color="auto"/>
        <w:bottom w:val="none" w:sz="0" w:space="0" w:color="auto"/>
        <w:right w:val="none" w:sz="0" w:space="0" w:color="auto"/>
      </w:divBdr>
    </w:div>
    <w:div w:id="1307931475">
      <w:bodyDiv w:val="1"/>
      <w:marLeft w:val="0"/>
      <w:marRight w:val="0"/>
      <w:marTop w:val="0"/>
      <w:marBottom w:val="0"/>
      <w:divBdr>
        <w:top w:val="none" w:sz="0" w:space="0" w:color="auto"/>
        <w:left w:val="none" w:sz="0" w:space="0" w:color="auto"/>
        <w:bottom w:val="none" w:sz="0" w:space="0" w:color="auto"/>
        <w:right w:val="none" w:sz="0" w:space="0" w:color="auto"/>
      </w:divBdr>
    </w:div>
    <w:div w:id="17063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430</Words>
  <Characters>2454</Characters>
  <Application>Microsoft Office Word</Application>
  <DocSecurity>0</DocSecurity>
  <Lines>20</Lines>
  <Paragraphs>5</Paragraphs>
  <ScaleCrop>false</ScaleCrop>
  <Company>HP</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月</dc:creator>
  <cp:keywords/>
  <dc:description/>
  <cp:lastModifiedBy>月</cp:lastModifiedBy>
  <cp:revision>6</cp:revision>
  <dcterms:created xsi:type="dcterms:W3CDTF">2022-09-22T01:21:00Z</dcterms:created>
  <dcterms:modified xsi:type="dcterms:W3CDTF">2022-10-24T00:58:00Z</dcterms:modified>
</cp:coreProperties>
</file>